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2A" w:rsidRDefault="0085492A" w:rsidP="00014048">
      <w:pPr>
        <w:pStyle w:val="Titre2"/>
        <w:spacing w:line="276" w:lineRule="auto"/>
        <w:rPr>
          <w:color w:val="0070C0"/>
        </w:rPr>
      </w:pPr>
      <w:r>
        <w:rPr>
          <w:color w:val="0070C0"/>
        </w:rPr>
        <w:t>L’ostéopathie et le handicap</w:t>
      </w:r>
    </w:p>
    <w:p w:rsidR="0085492A" w:rsidRPr="00097D58" w:rsidRDefault="0085492A"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r w:rsidRPr="00097D58">
        <w:rPr>
          <w:rFonts w:asciiTheme="minorHAnsi" w:hAnsiTheme="minorHAnsi" w:cstheme="minorHAnsi"/>
          <w:b/>
          <w:sz w:val="20"/>
          <w:bdr w:val="none" w:sz="0" w:space="0" w:color="auto" w:frame="1"/>
        </w:rPr>
        <w:t>Le terme de handicap peut correspondre à un grand nombre de pathologies</w:t>
      </w:r>
      <w:r w:rsidRPr="00097D58">
        <w:rPr>
          <w:rFonts w:asciiTheme="minorHAnsi" w:hAnsiTheme="minorHAnsi" w:cstheme="minorHAnsi"/>
          <w:sz w:val="20"/>
          <w:bdr w:val="none" w:sz="0" w:space="0" w:color="auto" w:frame="1"/>
        </w:rPr>
        <w:t>, aussi bien physiques, que des cas de déficiences intellectuelles.</w:t>
      </w:r>
    </w:p>
    <w:p w:rsidR="0085492A" w:rsidRPr="00097D58" w:rsidRDefault="0085492A"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r w:rsidRPr="00097D58">
        <w:rPr>
          <w:rFonts w:asciiTheme="minorHAnsi" w:hAnsiTheme="minorHAnsi" w:cstheme="minorHAnsi"/>
          <w:b/>
          <w:sz w:val="20"/>
          <w:bdr w:val="none" w:sz="0" w:space="0" w:color="auto" w:frame="1"/>
        </w:rPr>
        <w:t>L’ostéopathie</w:t>
      </w:r>
      <w:r w:rsidRPr="00097D58">
        <w:rPr>
          <w:rFonts w:asciiTheme="minorHAnsi" w:hAnsiTheme="minorHAnsi" w:cstheme="minorHAnsi"/>
          <w:sz w:val="20"/>
          <w:bdr w:val="none" w:sz="0" w:space="0" w:color="auto" w:frame="1"/>
        </w:rPr>
        <w:t xml:space="preserve"> ayant pour objectif de prendre chaque patient dans sa globalité, et de s’adapter à lui de façon spécifique, elle </w:t>
      </w:r>
      <w:r w:rsidRPr="00097D58">
        <w:rPr>
          <w:rFonts w:asciiTheme="minorHAnsi" w:hAnsiTheme="minorHAnsi" w:cstheme="minorHAnsi"/>
          <w:b/>
          <w:sz w:val="20"/>
          <w:bdr w:val="none" w:sz="0" w:space="0" w:color="auto" w:frame="1"/>
        </w:rPr>
        <w:t>saura pleinement s’inscrire dans un cadre thérapeutique pluridisciplinaire et adapté</w:t>
      </w:r>
      <w:r w:rsidRPr="00097D58">
        <w:rPr>
          <w:rFonts w:asciiTheme="minorHAnsi" w:hAnsiTheme="minorHAnsi" w:cstheme="minorHAnsi"/>
          <w:sz w:val="20"/>
          <w:bdr w:val="none" w:sz="0" w:space="0" w:color="auto" w:frame="1"/>
        </w:rPr>
        <w:t>.</w:t>
      </w:r>
    </w:p>
    <w:p w:rsidR="0085492A" w:rsidRDefault="0085492A" w:rsidP="00014048">
      <w:pPr>
        <w:pStyle w:val="NormalWeb"/>
        <w:shd w:val="clear" w:color="auto" w:fill="FFFFFF"/>
        <w:spacing w:before="0" w:beforeAutospacing="0" w:after="150" w:afterAutospacing="0" w:line="276" w:lineRule="auto"/>
        <w:textAlignment w:val="baseline"/>
        <w:rPr>
          <w:rFonts w:asciiTheme="minorHAnsi" w:hAnsiTheme="minorHAnsi" w:cstheme="minorHAnsi"/>
          <w:sz w:val="10"/>
        </w:rPr>
      </w:pPr>
    </w:p>
    <w:p w:rsidR="00014048" w:rsidRPr="00257512" w:rsidRDefault="00014048" w:rsidP="00014048">
      <w:pPr>
        <w:pStyle w:val="NormalWeb"/>
        <w:shd w:val="clear" w:color="auto" w:fill="FFFFFF"/>
        <w:spacing w:before="0" w:beforeAutospacing="0" w:after="150" w:afterAutospacing="0" w:line="276" w:lineRule="auto"/>
        <w:textAlignment w:val="baseline"/>
        <w:rPr>
          <w:rFonts w:asciiTheme="minorHAnsi" w:hAnsiTheme="minorHAnsi" w:cstheme="minorHAnsi"/>
          <w:sz w:val="10"/>
        </w:rPr>
      </w:pPr>
    </w:p>
    <w:p w:rsidR="0085492A" w:rsidRPr="004457CD" w:rsidRDefault="0085492A" w:rsidP="00014048">
      <w:pPr>
        <w:pStyle w:val="Titre2"/>
        <w:spacing w:before="0" w:beforeAutospacing="0" w:after="0" w:afterAutospacing="0" w:line="276" w:lineRule="auto"/>
        <w:ind w:left="-360" w:firstLine="360"/>
        <w:textAlignment w:val="baseline"/>
        <w:rPr>
          <w:rFonts w:asciiTheme="minorHAnsi" w:hAnsiTheme="minorHAnsi" w:cstheme="minorHAnsi"/>
          <w:color w:val="0070C0"/>
          <w:sz w:val="24"/>
          <w:szCs w:val="24"/>
        </w:rPr>
      </w:pPr>
      <w:r w:rsidRPr="004457CD">
        <w:rPr>
          <w:rFonts w:asciiTheme="minorHAnsi" w:hAnsiTheme="minorHAnsi" w:cstheme="minorHAnsi"/>
          <w:color w:val="0070C0"/>
          <w:sz w:val="24"/>
          <w:szCs w:val="24"/>
          <w:bdr w:val="none" w:sz="0" w:space="0" w:color="auto" w:frame="1"/>
        </w:rPr>
        <w:t>Le travail de l’ostéopathe : améliorer le confort en ciblant les troubles fonctionnels</w:t>
      </w:r>
    </w:p>
    <w:p w:rsidR="00014048" w:rsidRDefault="0001404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bdr w:val="none" w:sz="0" w:space="0" w:color="auto" w:frame="1"/>
        </w:rPr>
      </w:pPr>
    </w:p>
    <w:p w:rsidR="0085492A" w:rsidRDefault="00257512"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bdr w:val="none" w:sz="0" w:space="0" w:color="auto" w:frame="1"/>
        </w:rPr>
      </w:pPr>
      <w:r>
        <w:rPr>
          <w:noProof/>
          <w:lang w:eastAsia="zh-TW"/>
        </w:rPr>
        <w:drawing>
          <wp:anchor distT="0" distB="0" distL="114300" distR="114300" simplePos="0" relativeHeight="251656704" behindDoc="1" locked="0" layoutInCell="1" allowOverlap="1" wp14:anchorId="01977C9A" wp14:editId="2B93D093">
            <wp:simplePos x="0" y="0"/>
            <wp:positionH relativeFrom="column">
              <wp:posOffset>-4445</wp:posOffset>
            </wp:positionH>
            <wp:positionV relativeFrom="paragraph">
              <wp:posOffset>27940</wp:posOffset>
            </wp:positionV>
            <wp:extent cx="1600200" cy="1442720"/>
            <wp:effectExtent l="0" t="0" r="0" b="5080"/>
            <wp:wrapTight wrapText="bothSides">
              <wp:wrapPolygon edited="0">
                <wp:start x="0" y="0"/>
                <wp:lineTo x="0" y="21391"/>
                <wp:lineTo x="21343" y="21391"/>
                <wp:lineTo x="2134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442720"/>
                    </a:xfrm>
                    <a:prstGeom prst="rect">
                      <a:avLst/>
                    </a:prstGeom>
                    <a:noFill/>
                  </pic:spPr>
                </pic:pic>
              </a:graphicData>
            </a:graphic>
            <wp14:sizeRelH relativeFrom="page">
              <wp14:pctWidth>0</wp14:pctWidth>
            </wp14:sizeRelH>
            <wp14:sizeRelV relativeFrom="page">
              <wp14:pctHeight>0</wp14:pctHeight>
            </wp14:sizeRelV>
          </wp:anchor>
        </w:drawing>
      </w:r>
      <w:r w:rsidR="0085492A" w:rsidRPr="00097D58">
        <w:rPr>
          <w:rFonts w:asciiTheme="minorHAnsi" w:hAnsiTheme="minorHAnsi" w:cstheme="minorHAnsi"/>
          <w:sz w:val="20"/>
          <w:bdr w:val="none" w:sz="0" w:space="0" w:color="auto" w:frame="1"/>
        </w:rPr>
        <w:t xml:space="preserve">Les personnes porteuses de handicap peuvent souffrir comme tout un chacun de </w:t>
      </w:r>
      <w:r w:rsidR="0085492A" w:rsidRPr="00097D58">
        <w:rPr>
          <w:rFonts w:asciiTheme="minorHAnsi" w:hAnsiTheme="minorHAnsi" w:cstheme="minorHAnsi"/>
          <w:b/>
          <w:sz w:val="20"/>
          <w:bdr w:val="none" w:sz="0" w:space="0" w:color="auto" w:frame="1"/>
        </w:rPr>
        <w:t>douleurs dites « fonctionnelles »</w:t>
      </w:r>
      <w:r w:rsidR="0085492A" w:rsidRPr="00097D58">
        <w:rPr>
          <w:rFonts w:asciiTheme="minorHAnsi" w:hAnsiTheme="minorHAnsi" w:cstheme="minorHAnsi"/>
          <w:sz w:val="20"/>
          <w:bdr w:val="none" w:sz="0" w:space="0" w:color="auto" w:frame="1"/>
        </w:rPr>
        <w:t xml:space="preserve">, c’est-à-dire n’ayant pas pour origine une lésion de la structure ou de l’organe, mais plutôt un déséquilibre par rapport à son fonctionnement normal. Sur ce type de douleurs, l’ostéopathie a un grand champ d’action, mais ce type de symptômes peut bien souvent être </w:t>
      </w:r>
      <w:r w:rsidR="0085492A" w:rsidRPr="00097D58">
        <w:rPr>
          <w:rFonts w:asciiTheme="minorHAnsi" w:hAnsiTheme="minorHAnsi" w:cstheme="minorHAnsi"/>
          <w:b/>
          <w:sz w:val="20"/>
          <w:bdr w:val="none" w:sz="0" w:space="0" w:color="auto" w:frame="1"/>
        </w:rPr>
        <w:t>accentué par plusieurs paramètres qui peuvent être liés au handicap</w:t>
      </w:r>
      <w:r w:rsidR="0085492A" w:rsidRPr="00097D58">
        <w:rPr>
          <w:rFonts w:asciiTheme="minorHAnsi" w:hAnsiTheme="minorHAnsi" w:cstheme="minorHAnsi"/>
          <w:sz w:val="20"/>
          <w:bdr w:val="none" w:sz="0" w:space="0" w:color="auto" w:frame="1"/>
        </w:rPr>
        <w:t xml:space="preserve"> :</w:t>
      </w:r>
    </w:p>
    <w:p w:rsidR="00014048" w:rsidRDefault="0001404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bdr w:val="none" w:sz="0" w:space="0" w:color="auto" w:frame="1"/>
        </w:rPr>
      </w:pPr>
    </w:p>
    <w:p w:rsidR="00014048" w:rsidRPr="00097D58" w:rsidRDefault="0001404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bdr w:val="none" w:sz="0" w:space="0" w:color="auto" w:frame="1"/>
        </w:rPr>
      </w:pPr>
    </w:p>
    <w:p w:rsidR="0085492A" w:rsidRPr="004457CD" w:rsidRDefault="0085492A"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10"/>
        </w:rPr>
      </w:pPr>
    </w:p>
    <w:p w:rsidR="0085492A" w:rsidRPr="00097D58" w:rsidRDefault="0085492A" w:rsidP="00014048">
      <w:pPr>
        <w:numPr>
          <w:ilvl w:val="0"/>
          <w:numId w:val="1"/>
        </w:numPr>
        <w:tabs>
          <w:tab w:val="num" w:pos="567"/>
        </w:tabs>
        <w:spacing w:after="0" w:line="276" w:lineRule="auto"/>
        <w:ind w:left="567" w:hanging="567"/>
        <w:textAlignment w:val="baseline"/>
        <w:rPr>
          <w:rFonts w:cstheme="minorHAnsi"/>
          <w:sz w:val="20"/>
          <w:szCs w:val="24"/>
        </w:rPr>
      </w:pPr>
      <w:r w:rsidRPr="00097D58">
        <w:rPr>
          <w:rFonts w:cstheme="minorHAnsi"/>
          <w:sz w:val="20"/>
          <w:szCs w:val="24"/>
          <w:bdr w:val="none" w:sz="0" w:space="0" w:color="auto" w:frame="1"/>
        </w:rPr>
        <w:t>des déformations physiques liées à la pathologie qui augmentent les contraintes sur des</w:t>
      </w:r>
      <w:r w:rsidR="004457CD">
        <w:rPr>
          <w:rFonts w:cstheme="minorHAnsi"/>
          <w:sz w:val="20"/>
          <w:szCs w:val="24"/>
          <w:bdr w:val="none" w:sz="0" w:space="0" w:color="auto" w:frame="1"/>
        </w:rPr>
        <w:t xml:space="preserve"> </w:t>
      </w:r>
      <w:r w:rsidRPr="00097D58">
        <w:rPr>
          <w:rFonts w:cstheme="minorHAnsi"/>
          <w:sz w:val="20"/>
          <w:szCs w:val="24"/>
          <w:bdr w:val="none" w:sz="0" w:space="0" w:color="auto" w:frame="1"/>
        </w:rPr>
        <w:t>zones du corps</w:t>
      </w:r>
    </w:p>
    <w:p w:rsidR="0085492A" w:rsidRPr="00097D58" w:rsidRDefault="0085492A" w:rsidP="00014048">
      <w:pPr>
        <w:numPr>
          <w:ilvl w:val="0"/>
          <w:numId w:val="1"/>
        </w:numPr>
        <w:tabs>
          <w:tab w:val="num" w:pos="567"/>
        </w:tabs>
        <w:spacing w:after="0" w:line="276" w:lineRule="auto"/>
        <w:ind w:left="567" w:hanging="567"/>
        <w:textAlignment w:val="baseline"/>
        <w:rPr>
          <w:rFonts w:cstheme="minorHAnsi"/>
          <w:sz w:val="20"/>
          <w:szCs w:val="24"/>
        </w:rPr>
      </w:pPr>
      <w:r w:rsidRPr="00097D58">
        <w:rPr>
          <w:rFonts w:cstheme="minorHAnsi"/>
          <w:sz w:val="20"/>
          <w:szCs w:val="24"/>
          <w:bdr w:val="none" w:sz="0" w:space="0" w:color="auto" w:frame="1"/>
        </w:rPr>
        <w:t>des atteintes organiques ou structurelles : l’altération de la structure et du fonctionnement de certains organes dans certaines pathologies peut retentir sur d’autres zones du corps en créant des tensions locales et à distance de ces organes.</w:t>
      </w:r>
    </w:p>
    <w:p w:rsidR="0085492A" w:rsidRPr="00097D58" w:rsidRDefault="0085492A" w:rsidP="00014048">
      <w:pPr>
        <w:numPr>
          <w:ilvl w:val="0"/>
          <w:numId w:val="1"/>
        </w:numPr>
        <w:tabs>
          <w:tab w:val="num" w:pos="567"/>
        </w:tabs>
        <w:spacing w:after="0" w:line="276" w:lineRule="auto"/>
        <w:ind w:left="567" w:hanging="567"/>
        <w:textAlignment w:val="baseline"/>
        <w:rPr>
          <w:rFonts w:cstheme="minorHAnsi"/>
          <w:sz w:val="20"/>
          <w:szCs w:val="24"/>
        </w:rPr>
      </w:pPr>
      <w:r w:rsidRPr="00097D58">
        <w:rPr>
          <w:rFonts w:cstheme="minorHAnsi"/>
          <w:sz w:val="20"/>
          <w:szCs w:val="24"/>
          <w:bdr w:val="none" w:sz="0" w:space="0" w:color="auto" w:frame="1"/>
        </w:rPr>
        <w:t>dans certains cas, le handicap est la conséquence d’un traumatisme (comme un accident par exemple), et celui-ci peut également causer des blocages qui avec le temps peuvent être à l’origine de douleurs.</w:t>
      </w:r>
    </w:p>
    <w:p w:rsidR="0085492A" w:rsidRPr="004457CD" w:rsidRDefault="0085492A" w:rsidP="00014048">
      <w:pPr>
        <w:numPr>
          <w:ilvl w:val="0"/>
          <w:numId w:val="1"/>
        </w:numPr>
        <w:tabs>
          <w:tab w:val="num" w:pos="567"/>
        </w:tabs>
        <w:spacing w:after="0" w:line="276" w:lineRule="auto"/>
        <w:ind w:left="567" w:hanging="567"/>
        <w:textAlignment w:val="baseline"/>
        <w:rPr>
          <w:rFonts w:cstheme="minorHAnsi"/>
          <w:sz w:val="20"/>
          <w:szCs w:val="24"/>
        </w:rPr>
      </w:pPr>
      <w:r w:rsidRPr="00097D58">
        <w:rPr>
          <w:rFonts w:cstheme="minorHAnsi"/>
          <w:sz w:val="20"/>
          <w:szCs w:val="24"/>
          <w:bdr w:val="none" w:sz="0" w:space="0" w:color="auto" w:frame="1"/>
        </w:rPr>
        <w:t>parfois la douleur, ou même la simple gêne, est difficile à exprimer pour certaines personnes et cela peut avoir pour conséquence l’installation de tensions dans le temps, tensions qui pourront s’accumuler et conduire à une douleur plus intense.</w:t>
      </w:r>
    </w:p>
    <w:p w:rsidR="004457CD" w:rsidRDefault="004457CD" w:rsidP="00014048">
      <w:pPr>
        <w:spacing w:after="0" w:line="276" w:lineRule="auto"/>
        <w:textAlignment w:val="baseline"/>
        <w:rPr>
          <w:rFonts w:cstheme="minorHAnsi"/>
          <w:sz w:val="10"/>
          <w:szCs w:val="24"/>
        </w:rPr>
      </w:pPr>
    </w:p>
    <w:p w:rsidR="00014048" w:rsidRPr="004457CD" w:rsidRDefault="00014048" w:rsidP="00014048">
      <w:pPr>
        <w:spacing w:after="0" w:line="276" w:lineRule="auto"/>
        <w:textAlignment w:val="baseline"/>
        <w:rPr>
          <w:rFonts w:cstheme="minorHAnsi"/>
          <w:sz w:val="10"/>
          <w:szCs w:val="24"/>
        </w:rPr>
      </w:pPr>
    </w:p>
    <w:p w:rsidR="0085492A" w:rsidRPr="004457CD" w:rsidRDefault="0085492A" w:rsidP="00014048">
      <w:pPr>
        <w:pStyle w:val="NormalWeb"/>
        <w:shd w:val="clear" w:color="auto" w:fill="FFFFFF"/>
        <w:spacing w:before="0" w:beforeAutospacing="0" w:after="150" w:afterAutospacing="0" w:line="276" w:lineRule="auto"/>
        <w:textAlignment w:val="baseline"/>
        <w:rPr>
          <w:rFonts w:asciiTheme="minorHAnsi" w:hAnsiTheme="minorHAnsi" w:cstheme="minorHAnsi"/>
          <w:sz w:val="20"/>
          <w:szCs w:val="20"/>
          <w:bdr w:val="none" w:sz="0" w:space="0" w:color="auto" w:frame="1"/>
        </w:rPr>
      </w:pPr>
      <w:r w:rsidRPr="004457CD">
        <w:rPr>
          <w:rFonts w:asciiTheme="minorHAnsi" w:hAnsiTheme="minorHAnsi" w:cstheme="minorHAnsi"/>
          <w:sz w:val="20"/>
          <w:szCs w:val="20"/>
          <w:bdr w:val="none" w:sz="0" w:space="0" w:color="auto" w:frame="1"/>
        </w:rPr>
        <w:t xml:space="preserve">Sans pouvoir </w:t>
      </w:r>
      <w:r w:rsidR="004457CD" w:rsidRPr="004457CD">
        <w:rPr>
          <w:rFonts w:asciiTheme="minorHAnsi" w:hAnsiTheme="minorHAnsi" w:cstheme="minorHAnsi"/>
          <w:sz w:val="20"/>
          <w:szCs w:val="20"/>
          <w:bdr w:val="none" w:sz="0" w:space="0" w:color="auto" w:frame="1"/>
        </w:rPr>
        <w:t xml:space="preserve">donc </w:t>
      </w:r>
      <w:r w:rsidRPr="004457CD">
        <w:rPr>
          <w:rFonts w:asciiTheme="minorHAnsi" w:hAnsiTheme="minorHAnsi" w:cstheme="minorHAnsi"/>
          <w:sz w:val="20"/>
          <w:szCs w:val="20"/>
          <w:bdr w:val="none" w:sz="0" w:space="0" w:color="auto" w:frame="1"/>
        </w:rPr>
        <w:t xml:space="preserve">agir directement sur l’origine du handicap ou de la pathologie, </w:t>
      </w:r>
      <w:r w:rsidRPr="004457CD">
        <w:rPr>
          <w:rFonts w:asciiTheme="minorHAnsi" w:hAnsiTheme="minorHAnsi" w:cstheme="minorHAnsi"/>
          <w:b/>
          <w:sz w:val="20"/>
          <w:szCs w:val="20"/>
          <w:bdr w:val="none" w:sz="0" w:space="0" w:color="auto" w:frame="1"/>
        </w:rPr>
        <w:t xml:space="preserve">l’ostéopathie pourra </w:t>
      </w:r>
      <w:r w:rsidR="004457CD" w:rsidRPr="004457CD">
        <w:rPr>
          <w:rFonts w:asciiTheme="minorHAnsi" w:hAnsiTheme="minorHAnsi" w:cstheme="minorHAnsi"/>
          <w:b/>
          <w:color w:val="111111"/>
          <w:sz w:val="20"/>
          <w:szCs w:val="20"/>
          <w:shd w:val="clear" w:color="auto" w:fill="FFFFFF"/>
        </w:rPr>
        <w:t>aider l’organisme à trouver des systèmes d’adaptations, de compensations</w:t>
      </w:r>
      <w:r w:rsidR="004457CD">
        <w:rPr>
          <w:rFonts w:asciiTheme="minorHAnsi" w:hAnsiTheme="minorHAnsi" w:cstheme="minorHAnsi"/>
          <w:color w:val="111111"/>
          <w:sz w:val="20"/>
          <w:szCs w:val="20"/>
          <w:shd w:val="clear" w:color="auto" w:fill="FFFFFF"/>
        </w:rPr>
        <w:t xml:space="preserve">, </w:t>
      </w:r>
      <w:r w:rsidR="004457CD" w:rsidRPr="004457CD">
        <w:rPr>
          <w:rFonts w:asciiTheme="minorHAnsi" w:hAnsiTheme="minorHAnsi" w:cstheme="minorHAnsi"/>
          <w:b/>
          <w:bCs/>
          <w:color w:val="111111"/>
          <w:sz w:val="20"/>
          <w:szCs w:val="20"/>
          <w:shd w:val="clear" w:color="auto" w:fill="FFFFFF"/>
        </w:rPr>
        <w:t>redonner de la mobilité</w:t>
      </w:r>
      <w:r w:rsidR="004457CD" w:rsidRPr="004457CD">
        <w:rPr>
          <w:rFonts w:asciiTheme="minorHAnsi" w:hAnsiTheme="minorHAnsi" w:cstheme="minorHAnsi"/>
          <w:color w:val="111111"/>
          <w:sz w:val="20"/>
          <w:szCs w:val="20"/>
          <w:shd w:val="clear" w:color="auto" w:fill="FFFFFF"/>
        </w:rPr>
        <w:t> aux articula</w:t>
      </w:r>
      <w:r w:rsidR="004457CD">
        <w:rPr>
          <w:rFonts w:asciiTheme="minorHAnsi" w:hAnsiTheme="minorHAnsi" w:cstheme="minorHAnsi"/>
          <w:color w:val="111111"/>
          <w:sz w:val="20"/>
          <w:szCs w:val="20"/>
          <w:shd w:val="clear" w:color="auto" w:fill="FFFFFF"/>
        </w:rPr>
        <w:t xml:space="preserve">tions pas ou peu sollicitées,  </w:t>
      </w:r>
      <w:r w:rsidR="004457CD" w:rsidRPr="004457CD">
        <w:rPr>
          <w:rFonts w:asciiTheme="minorHAnsi" w:hAnsiTheme="minorHAnsi" w:cstheme="minorHAnsi"/>
          <w:b/>
          <w:bCs/>
          <w:color w:val="111111"/>
          <w:sz w:val="20"/>
          <w:szCs w:val="20"/>
          <w:shd w:val="clear" w:color="auto" w:fill="FFFFFF"/>
        </w:rPr>
        <w:t>stimuler l’activité neuromusculaire</w:t>
      </w:r>
      <w:r w:rsidR="004457CD" w:rsidRPr="004457CD">
        <w:rPr>
          <w:rFonts w:asciiTheme="minorHAnsi" w:hAnsiTheme="minorHAnsi" w:cstheme="minorHAnsi"/>
          <w:color w:val="111111"/>
          <w:sz w:val="20"/>
          <w:szCs w:val="20"/>
          <w:shd w:val="clear" w:color="auto" w:fill="FFFFFF"/>
        </w:rPr>
        <w:t> et de </w:t>
      </w:r>
      <w:r w:rsidR="004457CD" w:rsidRPr="004457CD">
        <w:rPr>
          <w:rFonts w:asciiTheme="minorHAnsi" w:hAnsiTheme="minorHAnsi" w:cstheme="minorHAnsi"/>
          <w:b/>
          <w:bCs/>
          <w:color w:val="111111"/>
          <w:sz w:val="20"/>
          <w:szCs w:val="20"/>
          <w:shd w:val="clear" w:color="auto" w:fill="FFFFFF"/>
        </w:rPr>
        <w:t>relancer le système circulatoire</w:t>
      </w:r>
      <w:r w:rsidR="004457CD" w:rsidRPr="004457CD">
        <w:rPr>
          <w:rFonts w:asciiTheme="minorHAnsi" w:hAnsiTheme="minorHAnsi" w:cstheme="minorHAnsi"/>
          <w:color w:val="111111"/>
          <w:sz w:val="20"/>
          <w:szCs w:val="20"/>
          <w:shd w:val="clear" w:color="auto" w:fill="FFFFFF"/>
        </w:rPr>
        <w:t xml:space="preserve"> pour favoriser les échanges tissulaires et </w:t>
      </w:r>
      <w:proofErr w:type="spellStart"/>
      <w:r w:rsidR="004457CD" w:rsidRPr="004457CD">
        <w:rPr>
          <w:rFonts w:asciiTheme="minorHAnsi" w:hAnsiTheme="minorHAnsi" w:cstheme="minorHAnsi"/>
          <w:color w:val="111111"/>
          <w:sz w:val="20"/>
          <w:szCs w:val="20"/>
          <w:shd w:val="clear" w:color="auto" w:fill="FFFFFF"/>
        </w:rPr>
        <w:t>réharmoni</w:t>
      </w:r>
      <w:r w:rsidR="004457CD">
        <w:rPr>
          <w:rFonts w:asciiTheme="minorHAnsi" w:hAnsiTheme="minorHAnsi" w:cstheme="minorHAnsi"/>
          <w:color w:val="111111"/>
          <w:sz w:val="20"/>
          <w:szCs w:val="20"/>
          <w:shd w:val="clear" w:color="auto" w:fill="FFFFFF"/>
        </w:rPr>
        <w:t>s</w:t>
      </w:r>
      <w:r w:rsidR="004457CD" w:rsidRPr="004457CD">
        <w:rPr>
          <w:rFonts w:asciiTheme="minorHAnsi" w:hAnsiTheme="minorHAnsi" w:cstheme="minorHAnsi"/>
          <w:color w:val="111111"/>
          <w:sz w:val="20"/>
          <w:szCs w:val="20"/>
          <w:shd w:val="clear" w:color="auto" w:fill="FFFFFF"/>
        </w:rPr>
        <w:t>er</w:t>
      </w:r>
      <w:proofErr w:type="spellEnd"/>
      <w:r w:rsidR="004457CD" w:rsidRPr="004457CD">
        <w:rPr>
          <w:rFonts w:asciiTheme="minorHAnsi" w:hAnsiTheme="minorHAnsi" w:cstheme="minorHAnsi"/>
          <w:color w:val="111111"/>
          <w:sz w:val="20"/>
          <w:szCs w:val="20"/>
          <w:shd w:val="clear" w:color="auto" w:fill="FFFFFF"/>
        </w:rPr>
        <w:t xml:space="preserve"> l’ensemble du corps</w:t>
      </w:r>
      <w:r w:rsidR="004457CD">
        <w:rPr>
          <w:rFonts w:asciiTheme="minorHAnsi" w:hAnsiTheme="minorHAnsi" w:cstheme="minorHAnsi"/>
          <w:color w:val="111111"/>
          <w:sz w:val="20"/>
          <w:szCs w:val="20"/>
          <w:shd w:val="clear" w:color="auto" w:fill="FFFFFF"/>
        </w:rPr>
        <w:t xml:space="preserve">,  </w:t>
      </w:r>
      <w:r w:rsidRPr="004457CD">
        <w:rPr>
          <w:rFonts w:asciiTheme="minorHAnsi" w:hAnsiTheme="minorHAnsi" w:cstheme="minorHAnsi"/>
          <w:b/>
          <w:sz w:val="20"/>
          <w:szCs w:val="20"/>
          <w:bdr w:val="none" w:sz="0" w:space="0" w:color="auto" w:frame="1"/>
        </w:rPr>
        <w:t xml:space="preserve">prévenir </w:t>
      </w:r>
      <w:r w:rsidR="004457CD">
        <w:rPr>
          <w:rFonts w:asciiTheme="minorHAnsi" w:hAnsiTheme="minorHAnsi" w:cstheme="minorHAnsi"/>
          <w:b/>
          <w:sz w:val="20"/>
          <w:szCs w:val="20"/>
          <w:bdr w:val="none" w:sz="0" w:space="0" w:color="auto" w:frame="1"/>
        </w:rPr>
        <w:t xml:space="preserve">des </w:t>
      </w:r>
      <w:bookmarkStart w:id="0" w:name="_GoBack"/>
      <w:bookmarkEnd w:id="0"/>
      <w:r w:rsidR="004457CD">
        <w:rPr>
          <w:rFonts w:asciiTheme="minorHAnsi" w:hAnsiTheme="minorHAnsi" w:cstheme="minorHAnsi"/>
          <w:b/>
          <w:sz w:val="20"/>
          <w:szCs w:val="20"/>
          <w:bdr w:val="none" w:sz="0" w:space="0" w:color="auto" w:frame="1"/>
        </w:rPr>
        <w:t xml:space="preserve">dysfonctionnements et </w:t>
      </w:r>
      <w:r w:rsidRPr="004457CD">
        <w:rPr>
          <w:rFonts w:asciiTheme="minorHAnsi" w:hAnsiTheme="minorHAnsi" w:cstheme="minorHAnsi"/>
          <w:b/>
          <w:sz w:val="20"/>
          <w:szCs w:val="20"/>
          <w:bdr w:val="none" w:sz="0" w:space="0" w:color="auto" w:frame="1"/>
        </w:rPr>
        <w:t>soulager de nombreux maux.</w:t>
      </w:r>
    </w:p>
    <w:p w:rsidR="00E85592" w:rsidRDefault="00E85592" w:rsidP="00014048">
      <w:pPr>
        <w:pStyle w:val="NormalWeb"/>
        <w:shd w:val="clear" w:color="auto" w:fill="FFFFFF"/>
        <w:spacing w:before="0" w:beforeAutospacing="0" w:after="150" w:afterAutospacing="0" w:line="276" w:lineRule="auto"/>
        <w:textAlignment w:val="baseline"/>
        <w:rPr>
          <w:rStyle w:val="lev"/>
          <w:rFonts w:asciiTheme="minorHAnsi" w:hAnsiTheme="minorHAnsi" w:cstheme="minorHAnsi"/>
          <w:b w:val="0"/>
          <w:bCs w:val="0"/>
          <w:sz w:val="20"/>
          <w:bdr w:val="none" w:sz="0" w:space="0" w:color="auto" w:frame="1"/>
        </w:rPr>
      </w:pPr>
    </w:p>
    <w:p w:rsidR="0085492A" w:rsidRPr="00097D58" w:rsidRDefault="00257512" w:rsidP="00014048">
      <w:pPr>
        <w:pStyle w:val="NormalWeb"/>
        <w:shd w:val="clear" w:color="auto" w:fill="FFFFFF"/>
        <w:spacing w:before="0" w:beforeAutospacing="0" w:after="150" w:afterAutospacing="0" w:line="276" w:lineRule="auto"/>
        <w:textAlignment w:val="baseline"/>
        <w:rPr>
          <w:rStyle w:val="lev"/>
          <w:rFonts w:asciiTheme="minorHAnsi" w:hAnsiTheme="minorHAnsi" w:cstheme="minorHAnsi"/>
          <w:b w:val="0"/>
          <w:bCs w:val="0"/>
          <w:sz w:val="20"/>
          <w:bdr w:val="none" w:sz="0" w:space="0" w:color="auto" w:frame="1"/>
        </w:rPr>
      </w:pPr>
      <w:r w:rsidRPr="00097D58">
        <w:rPr>
          <w:rFonts w:asciiTheme="minorHAnsi" w:hAnsiTheme="minorHAnsi" w:cstheme="minorHAnsi"/>
          <w:noProof/>
          <w:sz w:val="20"/>
          <w:lang w:eastAsia="zh-TW"/>
        </w:rPr>
        <mc:AlternateContent>
          <mc:Choice Requires="wps">
            <w:drawing>
              <wp:anchor distT="91440" distB="91440" distL="137160" distR="137160" simplePos="0" relativeHeight="251657728" behindDoc="0" locked="0" layoutInCell="0" allowOverlap="1" wp14:anchorId="60B56CD2" wp14:editId="2B1C9C54">
                <wp:simplePos x="0" y="0"/>
                <wp:positionH relativeFrom="margin">
                  <wp:posOffset>2987040</wp:posOffset>
                </wp:positionH>
                <wp:positionV relativeFrom="margin">
                  <wp:posOffset>6355715</wp:posOffset>
                </wp:positionV>
                <wp:extent cx="3192145" cy="2602230"/>
                <wp:effectExtent l="9208" t="0" r="0" b="0"/>
                <wp:wrapSquare wrapText="bothSides"/>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92145" cy="2602230"/>
                        </a:xfrm>
                        <a:prstGeom prst="roundRect">
                          <a:avLst>
                            <a:gd name="adj" fmla="val 13032"/>
                          </a:avLst>
                        </a:prstGeom>
                        <a:solidFill>
                          <a:schemeClr val="accent1">
                            <a:lumMod val="40000"/>
                            <a:lumOff val="60000"/>
                          </a:schemeClr>
                        </a:solidFill>
                        <a:extLst/>
                      </wps:spPr>
                      <wps:txbx>
                        <w:txbxContent>
                          <w:p w:rsidR="0085492A" w:rsidRDefault="0085492A" w:rsidP="0085492A">
                            <w:pPr>
                              <w:pStyle w:val="font9"/>
                              <w:spacing w:before="0" w:beforeAutospacing="0"/>
                              <w:rPr>
                                <w:rFonts w:cstheme="minorHAnsi"/>
                              </w:rPr>
                            </w:pPr>
                            <w:r>
                              <w:rPr>
                                <w:b/>
                                <w:bdr w:val="none" w:sz="0" w:space="0" w:color="auto" w:frame="1"/>
                              </w:rPr>
                              <w:t>Exemple :</w:t>
                            </w:r>
                            <w:r>
                              <w:rPr>
                                <w:bdr w:val="none" w:sz="0" w:space="0" w:color="auto" w:frame="1"/>
                              </w:rPr>
                              <w:t xml:space="preserve"> un enfant qui utilise beaucoup plus son bras droit que son bras gauche aura une épaule droite et les muscles du côté droit plus puissants et plus développés, et un côté gauche moins mobile. Ce déséquilibre peut être </w:t>
                            </w:r>
                            <w:proofErr w:type="gramStart"/>
                            <w:r>
                              <w:rPr>
                                <w:bdr w:val="none" w:sz="0" w:space="0" w:color="auto" w:frame="1"/>
                              </w:rPr>
                              <w:t>liée</w:t>
                            </w:r>
                            <w:proofErr w:type="gramEnd"/>
                            <w:r>
                              <w:rPr>
                                <w:bdr w:val="none" w:sz="0" w:space="0" w:color="auto" w:frame="1"/>
                              </w:rPr>
                              <w:t xml:space="preserve"> au handicap, ou indirectement à des tensions liées à la position de son corps. Le travail sera de rééquilibrer les deux côtés en relâchant les tensions musculaires à droite et de libérer le côté gauche afin qu’il puisse être utilisé normalement, et qu’aucune gêne ne l’empêche d’être sollicité</w:t>
                            </w:r>
                          </w:p>
                          <w:p w:rsidR="0085492A" w:rsidRDefault="0085492A" w:rsidP="0085492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26" style="position:absolute;margin-left:235.2pt;margin-top:500.45pt;width:251.35pt;height:204.9pt;rotation:90;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" o:allowincell="f" fillcolor="#b8cce4 [1300]" stroked="f">
                <v:textbox>
                  <w:txbxContent>
                    <w:p w:rsidR="0085492A" w:rsidRDefault="0085492A" w:rsidP="0085492A">
                      <w:pPr>
                        <w:pStyle w:val="font9"/>
                        <w:spacing w:before="0" w:beforeAutospacing="0"/>
                        <w:rPr>
                          <w:rFonts w:cstheme="minorHAnsi"/>
                        </w:rPr>
                      </w:pPr>
                      <w:r>
                        <w:rPr>
                          <w:b/>
                          <w:bdr w:val="none" w:sz="0" w:space="0" w:color="auto" w:frame="1"/>
                        </w:rPr>
                        <w:t>Exemple :</w:t>
                      </w:r>
                      <w:r>
                        <w:rPr>
                          <w:bdr w:val="none" w:sz="0" w:space="0" w:color="auto" w:frame="1"/>
                        </w:rPr>
                        <w:t xml:space="preserve"> un enfant qui utilise beaucoup plus son bras droit que son bras gauche aura une épaule droite et les muscles du côté droit plus puissants et plus développés, et un côté gauche moins mobile. Ce déséquilibre peut être </w:t>
                      </w:r>
                      <w:proofErr w:type="gramStart"/>
                      <w:r>
                        <w:rPr>
                          <w:bdr w:val="none" w:sz="0" w:space="0" w:color="auto" w:frame="1"/>
                        </w:rPr>
                        <w:t>liée</w:t>
                      </w:r>
                      <w:proofErr w:type="gramEnd"/>
                      <w:r>
                        <w:rPr>
                          <w:bdr w:val="none" w:sz="0" w:space="0" w:color="auto" w:frame="1"/>
                        </w:rPr>
                        <w:t xml:space="preserve"> au handicap, ou indirectement à des tensions liées à la position de son corps. Le travail sera de rééquilibrer les deux côtés en relâchant les tensions musculaires à droite et de libérer le côté gauche afin qu’il puisse être utilisé normalement, et qu’aucune gêne ne l’empêche d’être sollicité</w:t>
                      </w:r>
                    </w:p>
                    <w:p w:rsidR="0085492A" w:rsidRDefault="0085492A" w:rsidP="0085492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rsidR="0085492A" w:rsidRPr="004457CD" w:rsidRDefault="0085492A" w:rsidP="00014048">
      <w:pPr>
        <w:pStyle w:val="Titre2"/>
        <w:spacing w:before="0" w:beforeAutospacing="0" w:after="0" w:afterAutospacing="0" w:line="276" w:lineRule="auto"/>
        <w:textAlignment w:val="baseline"/>
        <w:rPr>
          <w:rFonts w:asciiTheme="minorHAnsi" w:hAnsiTheme="minorHAnsi" w:cstheme="minorHAnsi"/>
          <w:b w:val="0"/>
          <w:color w:val="0070C0"/>
        </w:rPr>
      </w:pPr>
      <w:r w:rsidRPr="004457CD">
        <w:rPr>
          <w:rStyle w:val="lev"/>
          <w:rFonts w:asciiTheme="minorHAnsi" w:hAnsiTheme="minorHAnsi" w:cstheme="minorHAnsi"/>
          <w:b/>
          <w:color w:val="0070C0"/>
          <w:sz w:val="24"/>
          <w:szCs w:val="24"/>
          <w:bdr w:val="none" w:sz="0" w:space="0" w:color="auto" w:frame="1"/>
        </w:rPr>
        <w:t>L’ostéopathie et le handicap chez l’enfant</w:t>
      </w:r>
    </w:p>
    <w:p w:rsidR="0085492A" w:rsidRPr="00097D58" w:rsidRDefault="0085492A"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r w:rsidRPr="00097D58">
        <w:rPr>
          <w:rFonts w:asciiTheme="minorHAnsi" w:hAnsiTheme="minorHAnsi" w:cstheme="minorHAnsi"/>
          <w:sz w:val="20"/>
          <w:bdr w:val="none" w:sz="0" w:space="0" w:color="auto" w:frame="1"/>
        </w:rPr>
        <w:t xml:space="preserve">Chez les enfants souffrant de handicap, la prise en charge sera d’autant plus </w:t>
      </w:r>
      <w:r w:rsidRPr="00097D58">
        <w:rPr>
          <w:rFonts w:asciiTheme="minorHAnsi" w:hAnsiTheme="minorHAnsi" w:cstheme="minorHAnsi"/>
          <w:b/>
          <w:sz w:val="20"/>
          <w:bdr w:val="none" w:sz="0" w:space="0" w:color="auto" w:frame="1"/>
        </w:rPr>
        <w:t>importante par rapport à leur croissance</w:t>
      </w:r>
      <w:r w:rsidRPr="00097D58">
        <w:rPr>
          <w:rFonts w:asciiTheme="minorHAnsi" w:hAnsiTheme="minorHAnsi" w:cstheme="minorHAnsi"/>
          <w:sz w:val="20"/>
          <w:bdr w:val="none" w:sz="0" w:space="0" w:color="auto" w:frame="1"/>
        </w:rPr>
        <w:t>: l’intérêt sera de libérer au maximum les tensions et blocages pour permettre une croissance optimale, la plus confortable possible, comme pour tous les jeunes patients en général, et en tenant compte des spécificités de chacun.</w:t>
      </w:r>
    </w:p>
    <w:p w:rsidR="0085492A" w:rsidRDefault="0085492A"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p>
    <w:p w:rsidR="004457CD" w:rsidRDefault="004457CD"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p>
    <w:p w:rsidR="00014048" w:rsidRDefault="0001404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p>
    <w:p w:rsidR="00014048" w:rsidRDefault="0001404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rPr>
      </w:pPr>
    </w:p>
    <w:p w:rsidR="00097D58" w:rsidRPr="004457CD" w:rsidRDefault="00097D58" w:rsidP="00014048">
      <w:pPr>
        <w:pStyle w:val="Titre2"/>
        <w:spacing w:before="0" w:beforeAutospacing="0" w:after="0" w:afterAutospacing="0" w:line="276" w:lineRule="auto"/>
        <w:textAlignment w:val="baseline"/>
        <w:rPr>
          <w:rFonts w:asciiTheme="minorHAnsi" w:hAnsiTheme="minorHAnsi" w:cstheme="minorHAnsi"/>
          <w:color w:val="0070C0"/>
          <w:sz w:val="24"/>
          <w:szCs w:val="20"/>
        </w:rPr>
      </w:pPr>
      <w:r w:rsidRPr="004457CD">
        <w:rPr>
          <w:rStyle w:val="lev"/>
          <w:rFonts w:asciiTheme="minorHAnsi" w:hAnsiTheme="minorHAnsi" w:cstheme="minorHAnsi"/>
          <w:b/>
          <w:bCs/>
          <w:color w:val="0070C0"/>
          <w:sz w:val="24"/>
          <w:szCs w:val="20"/>
          <w:bdr w:val="none" w:sz="0" w:space="0" w:color="auto" w:frame="1"/>
        </w:rPr>
        <w:lastRenderedPageBreak/>
        <w:t>Handicap moteur et ostéopathie</w:t>
      </w:r>
    </w:p>
    <w:p w:rsidR="00097D58" w:rsidRDefault="00097D5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bdr w:val="none" w:sz="0" w:space="0" w:color="auto" w:frame="1"/>
        </w:rPr>
      </w:pPr>
      <w:r w:rsidRPr="00097D58">
        <w:rPr>
          <w:rFonts w:asciiTheme="minorHAnsi" w:hAnsiTheme="minorHAnsi" w:cstheme="minorHAnsi"/>
          <w:sz w:val="20"/>
          <w:szCs w:val="20"/>
          <w:bdr w:val="none" w:sz="0" w:space="0" w:color="auto" w:frame="1"/>
        </w:rPr>
        <w:t xml:space="preserve">Dans le cas du handicap moteur, l’altération des structures liées au mouvement (nerfs, muscles, …) provoque une perte de souplesse des tissus au niveau de certaines structures qui perdent en mouvement. </w:t>
      </w:r>
    </w:p>
    <w:p w:rsidR="00097D58" w:rsidRPr="00097D58" w:rsidRDefault="00097D5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rPr>
      </w:pPr>
      <w:r w:rsidRPr="00097D58">
        <w:rPr>
          <w:rFonts w:asciiTheme="minorHAnsi" w:hAnsiTheme="minorHAnsi" w:cstheme="minorHAnsi"/>
          <w:sz w:val="20"/>
          <w:szCs w:val="20"/>
          <w:bdr w:val="none" w:sz="0" w:space="0" w:color="auto" w:frame="1"/>
        </w:rPr>
        <w:t xml:space="preserve">Le rôle de l’ostéopathe sera de </w:t>
      </w:r>
      <w:r w:rsidRPr="00097D58">
        <w:rPr>
          <w:rFonts w:asciiTheme="minorHAnsi" w:hAnsiTheme="minorHAnsi" w:cstheme="minorHAnsi"/>
          <w:b/>
          <w:sz w:val="20"/>
          <w:szCs w:val="20"/>
          <w:bdr w:val="none" w:sz="0" w:space="0" w:color="auto" w:frame="1"/>
        </w:rPr>
        <w:t>redonner de la mobilité en assouplissant ces tissus par des techniques douces, cela dans le but d’améliorer le confort et le bien-être du patient.</w:t>
      </w:r>
    </w:p>
    <w:p w:rsidR="00097D58" w:rsidRDefault="001631A7"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bdr w:val="none" w:sz="0" w:space="0" w:color="auto" w:frame="1"/>
        </w:rPr>
      </w:pPr>
      <w:r>
        <w:rPr>
          <w:noProof/>
          <w:lang w:eastAsia="zh-TW"/>
        </w:rPr>
        <mc:AlternateContent>
          <mc:Choice Requires="wps">
            <w:drawing>
              <wp:anchor distT="91440" distB="91440" distL="137160" distR="137160" simplePos="0" relativeHeight="251658752" behindDoc="1" locked="0" layoutInCell="0" allowOverlap="1" wp14:anchorId="03A61132" wp14:editId="14EE5401">
                <wp:simplePos x="0" y="0"/>
                <wp:positionH relativeFrom="margin">
                  <wp:posOffset>3067685</wp:posOffset>
                </wp:positionH>
                <wp:positionV relativeFrom="margin">
                  <wp:posOffset>1291590</wp:posOffset>
                </wp:positionV>
                <wp:extent cx="2809875" cy="2555240"/>
                <wp:effectExtent l="0" t="6032" r="3492" b="3493"/>
                <wp:wrapTight wrapText="bothSides">
                  <wp:wrapPolygon edited="0">
                    <wp:start x="-46" y="19939"/>
                    <wp:lineTo x="-46" y="20100"/>
                    <wp:lineTo x="2150" y="21549"/>
                    <wp:lineTo x="18844" y="21549"/>
                    <wp:lineTo x="21041" y="20905"/>
                    <wp:lineTo x="21480" y="20100"/>
                    <wp:lineTo x="21480" y="19939"/>
                    <wp:lineTo x="21480" y="1581"/>
                    <wp:lineTo x="21041" y="776"/>
                    <wp:lineTo x="20309" y="132"/>
                    <wp:lineTo x="-46" y="132"/>
                    <wp:lineTo x="-46" y="1742"/>
                    <wp:lineTo x="-46" y="19939"/>
                  </wp:wrapPolygon>
                </wp:wrapTight>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09875" cy="2555240"/>
                        </a:xfrm>
                        <a:prstGeom prst="roundRect">
                          <a:avLst>
                            <a:gd name="adj" fmla="val 13032"/>
                          </a:avLst>
                        </a:prstGeom>
                        <a:solidFill>
                          <a:schemeClr val="accent1">
                            <a:lumMod val="40000"/>
                            <a:lumOff val="60000"/>
                          </a:schemeClr>
                        </a:solidFill>
                        <a:extLst/>
                      </wps:spPr>
                      <wps:txbx>
                        <w:txbxContent>
                          <w:p w:rsidR="001631A7" w:rsidRPr="001631A7" w:rsidRDefault="001631A7" w:rsidP="001631A7">
                            <w:pPr>
                              <w:rPr>
                                <w:rFonts w:ascii="Century Gothic" w:hAnsi="Century Gothic"/>
                              </w:rPr>
                            </w:pPr>
                            <w:r>
                              <w:rPr>
                                <w:rFonts w:ascii="Times New Roman" w:hAnsi="Times New Roman" w:cs="Times New Roman"/>
                                <w:b/>
                                <w:color w:val="000000"/>
                                <w:sz w:val="24"/>
                                <w:szCs w:val="24"/>
                              </w:rPr>
                              <w:t>L’ostéopathie aquatique</w:t>
                            </w:r>
                            <w:r>
                              <w:rPr>
                                <w:rFonts w:ascii="Times New Roman" w:hAnsi="Times New Roman" w:cs="Times New Roman"/>
                                <w:color w:val="000000"/>
                                <w:sz w:val="24"/>
                                <w:szCs w:val="24"/>
                              </w:rPr>
                              <w:t xml:space="preserve"> est </w:t>
                            </w:r>
                            <w:r w:rsidRPr="001631A7">
                              <w:rPr>
                                <w:rFonts w:ascii="Times New Roman" w:hAnsi="Times New Roman" w:cs="Times New Roman"/>
                                <w:sz w:val="24"/>
                                <w:szCs w:val="24"/>
                              </w:rPr>
                              <w:t>particulièrement adaptée aux personnes souffrant de handicap, l’eau étant un milieu portant dans lequel le patient va avoir une </w:t>
                            </w:r>
                            <w:r w:rsidRPr="001631A7">
                              <w:rPr>
                                <w:rStyle w:val="lev"/>
                                <w:rFonts w:ascii="Times New Roman" w:hAnsi="Times New Roman" w:cs="Times New Roman"/>
                                <w:sz w:val="24"/>
                                <w:szCs w:val="24"/>
                              </w:rPr>
                              <w:t>liberté de mouvement</w:t>
                            </w:r>
                            <w:r w:rsidRPr="001631A7">
                              <w:rPr>
                                <w:rFonts w:ascii="Times New Roman" w:hAnsi="Times New Roman" w:cs="Times New Roman"/>
                                <w:sz w:val="24"/>
                                <w:szCs w:val="24"/>
                              </w:rPr>
                              <w:t> et un </w:t>
                            </w:r>
                            <w:r w:rsidRPr="001631A7">
                              <w:rPr>
                                <w:rStyle w:val="lev"/>
                                <w:rFonts w:ascii="Times New Roman" w:hAnsi="Times New Roman" w:cs="Times New Roman"/>
                                <w:sz w:val="24"/>
                                <w:szCs w:val="24"/>
                              </w:rPr>
                              <w:t>confort</w:t>
                            </w:r>
                            <w:r w:rsidRPr="001631A7">
                              <w:rPr>
                                <w:rFonts w:ascii="Times New Roman" w:hAnsi="Times New Roman" w:cs="Times New Roman"/>
                                <w:sz w:val="24"/>
                                <w:szCs w:val="24"/>
                              </w:rPr>
                              <w:t> pour le traitement ostéopathique</w:t>
                            </w:r>
                            <w:r w:rsidRPr="001631A7">
                              <w:rPr>
                                <w:rFonts w:ascii="Century Gothic" w:hAnsi="Century Gothic"/>
                              </w:rPr>
                              <w:t>.</w:t>
                            </w:r>
                          </w:p>
                          <w:p w:rsidR="0085492A" w:rsidRPr="001631A7" w:rsidRDefault="001631A7" w:rsidP="001631A7">
                            <w:pPr>
                              <w:pStyle w:val="font9"/>
                              <w:spacing w:before="0" w:beforeAutospacing="0"/>
                              <w:rPr>
                                <w:rFonts w:asciiTheme="majorHAnsi" w:eastAsiaTheme="majorEastAsia" w:hAnsiTheme="majorHAnsi" w:cstheme="majorBidi"/>
                                <w:i/>
                                <w:iCs/>
                                <w:sz w:val="28"/>
                                <w:szCs w:val="28"/>
                              </w:rPr>
                            </w:pPr>
                            <w:r w:rsidRPr="001631A7">
                              <w:t xml:space="preserve">A noter que </w:t>
                            </w:r>
                            <w:r w:rsidRPr="001631A7">
                              <w:rPr>
                                <w:b/>
                              </w:rPr>
                              <w:t xml:space="preserve">Benjamin </w:t>
                            </w:r>
                            <w:proofErr w:type="spellStart"/>
                            <w:r w:rsidRPr="001631A7">
                              <w:rPr>
                                <w:b/>
                              </w:rPr>
                              <w:t>Fonteix</w:t>
                            </w:r>
                            <w:proofErr w:type="spellEnd"/>
                            <w:r w:rsidRPr="001631A7">
                              <w:rPr>
                                <w:b/>
                              </w:rPr>
                              <w:t xml:space="preserve"> fait partie des quelques ostéopathes Français formés à cette technique</w:t>
                            </w:r>
                            <w:r w:rsidRPr="001631A7">
                              <w:t xml:space="preserve"> qu’il pratique régulièrement en structure thermale, et à proximité de son cabinet.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27" style="position:absolute;margin-left:241.55pt;margin-top:101.7pt;width:221.25pt;height:201.2pt;rotation:90;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" o:allowincell="f" fillcolor="#b8cce4 [1300]" stroked="f">
                <v:textbox>
                  <w:txbxContent>
                    <w:p w:rsidR="001631A7" w:rsidRPr="001631A7" w:rsidRDefault="001631A7" w:rsidP="001631A7">
                      <w:pPr>
                        <w:rPr>
                          <w:rFonts w:ascii="Century Gothic" w:hAnsi="Century Gothic"/>
                        </w:rPr>
                      </w:pPr>
                      <w:r>
                        <w:rPr>
                          <w:rFonts w:ascii="Times New Roman" w:hAnsi="Times New Roman" w:cs="Times New Roman"/>
                          <w:b/>
                          <w:color w:val="000000"/>
                          <w:sz w:val="24"/>
                          <w:szCs w:val="24"/>
                        </w:rPr>
                        <w:t>L’ostéopathie aquatique</w:t>
                      </w:r>
                      <w:r>
                        <w:rPr>
                          <w:rFonts w:ascii="Times New Roman" w:hAnsi="Times New Roman" w:cs="Times New Roman"/>
                          <w:color w:val="000000"/>
                          <w:sz w:val="24"/>
                          <w:szCs w:val="24"/>
                        </w:rPr>
                        <w:t xml:space="preserve"> est </w:t>
                      </w:r>
                      <w:r w:rsidRPr="001631A7">
                        <w:rPr>
                          <w:rFonts w:ascii="Times New Roman" w:hAnsi="Times New Roman" w:cs="Times New Roman"/>
                          <w:sz w:val="24"/>
                          <w:szCs w:val="24"/>
                        </w:rPr>
                        <w:t>particulièrement adaptée aux personnes souffrant de handicap, l’eau étant un milieu portant dans lequel le patient va avoir une </w:t>
                      </w:r>
                      <w:r w:rsidRPr="001631A7">
                        <w:rPr>
                          <w:rStyle w:val="lev"/>
                          <w:rFonts w:ascii="Times New Roman" w:hAnsi="Times New Roman" w:cs="Times New Roman"/>
                          <w:sz w:val="24"/>
                          <w:szCs w:val="24"/>
                        </w:rPr>
                        <w:t>liberté de mouvement</w:t>
                      </w:r>
                      <w:r w:rsidRPr="001631A7">
                        <w:rPr>
                          <w:rFonts w:ascii="Times New Roman" w:hAnsi="Times New Roman" w:cs="Times New Roman"/>
                          <w:sz w:val="24"/>
                          <w:szCs w:val="24"/>
                        </w:rPr>
                        <w:t> et un </w:t>
                      </w:r>
                      <w:r w:rsidRPr="001631A7">
                        <w:rPr>
                          <w:rStyle w:val="lev"/>
                          <w:rFonts w:ascii="Times New Roman" w:hAnsi="Times New Roman" w:cs="Times New Roman"/>
                          <w:sz w:val="24"/>
                          <w:szCs w:val="24"/>
                        </w:rPr>
                        <w:t>confort</w:t>
                      </w:r>
                      <w:r w:rsidRPr="001631A7">
                        <w:rPr>
                          <w:rFonts w:ascii="Times New Roman" w:hAnsi="Times New Roman" w:cs="Times New Roman"/>
                          <w:sz w:val="24"/>
                          <w:szCs w:val="24"/>
                        </w:rPr>
                        <w:t> pour le traitement ostéopathique</w:t>
                      </w:r>
                      <w:r w:rsidRPr="001631A7">
                        <w:rPr>
                          <w:rFonts w:ascii="Century Gothic" w:hAnsi="Century Gothic"/>
                        </w:rPr>
                        <w:t>.</w:t>
                      </w:r>
                    </w:p>
                    <w:p w:rsidR="0085492A" w:rsidRPr="001631A7" w:rsidRDefault="001631A7" w:rsidP="001631A7">
                      <w:pPr>
                        <w:pStyle w:val="font9"/>
                        <w:spacing w:before="0" w:beforeAutospacing="0"/>
                        <w:rPr>
                          <w:rFonts w:asciiTheme="majorHAnsi" w:eastAsiaTheme="majorEastAsia" w:hAnsiTheme="majorHAnsi" w:cstheme="majorBidi"/>
                          <w:i/>
                          <w:iCs/>
                          <w:sz w:val="28"/>
                          <w:szCs w:val="28"/>
                        </w:rPr>
                      </w:pPr>
                      <w:r w:rsidRPr="001631A7">
                        <w:t xml:space="preserve">A noter que </w:t>
                      </w:r>
                      <w:r w:rsidRPr="001631A7">
                        <w:rPr>
                          <w:b/>
                        </w:rPr>
                        <w:t xml:space="preserve">Benjamin </w:t>
                      </w:r>
                      <w:proofErr w:type="spellStart"/>
                      <w:r w:rsidRPr="001631A7">
                        <w:rPr>
                          <w:b/>
                        </w:rPr>
                        <w:t>Fonteix</w:t>
                      </w:r>
                      <w:proofErr w:type="spellEnd"/>
                      <w:r w:rsidRPr="001631A7">
                        <w:rPr>
                          <w:b/>
                        </w:rPr>
                        <w:t xml:space="preserve"> fait partie des quelques ostéopathes Français formés à cette technique</w:t>
                      </w:r>
                      <w:r w:rsidRPr="001631A7">
                        <w:t xml:space="preserve"> qu’il pratique régulièrement en structure thermale, et à proximité de son cabinet. </w:t>
                      </w:r>
                    </w:p>
                  </w:txbxContent>
                </v:textbox>
                <w10:wrap type="tight" anchorx="margin" anchory="margin"/>
              </v:roundrect>
            </w:pict>
          </mc:Fallback>
        </mc:AlternateContent>
      </w:r>
      <w:r w:rsidR="00097D58" w:rsidRPr="00097D58">
        <w:rPr>
          <w:rFonts w:asciiTheme="minorHAnsi" w:hAnsiTheme="minorHAnsi" w:cstheme="minorHAnsi"/>
          <w:sz w:val="20"/>
          <w:szCs w:val="20"/>
          <w:bdr w:val="none" w:sz="0" w:space="0" w:color="auto" w:frame="1"/>
        </w:rPr>
        <w:t>Il est fréquent de retrouver des troubles du transit chez les personnes handicapées motrices. Ces troubles peuvent être une des conséquences de leur pathologie et des tensions des organes digestifs qui peuvent être accentuées par un manque de mobilité au niveau du dos ou du bassin.</w:t>
      </w:r>
    </w:p>
    <w:p w:rsidR="004457CD" w:rsidRDefault="00097D5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bdr w:val="none" w:sz="0" w:space="0" w:color="auto" w:frame="1"/>
        </w:rPr>
      </w:pPr>
      <w:r w:rsidRPr="00097D58">
        <w:rPr>
          <w:rFonts w:asciiTheme="minorHAnsi" w:hAnsiTheme="minorHAnsi" w:cstheme="minorHAnsi"/>
          <w:sz w:val="20"/>
          <w:szCs w:val="20"/>
          <w:bdr w:val="none" w:sz="0" w:space="0" w:color="auto" w:frame="1"/>
        </w:rPr>
        <w:t xml:space="preserve">L’ostéopathie présente d’excellents résultats dans le </w:t>
      </w:r>
      <w:r w:rsidRPr="00097D58">
        <w:rPr>
          <w:rFonts w:asciiTheme="minorHAnsi" w:hAnsiTheme="minorHAnsi" w:cstheme="minorHAnsi"/>
          <w:b/>
          <w:sz w:val="20"/>
          <w:szCs w:val="20"/>
          <w:bdr w:val="none" w:sz="0" w:space="0" w:color="auto" w:frame="1"/>
        </w:rPr>
        <w:t>traitement de ces troubles digestifs</w:t>
      </w:r>
      <w:r w:rsidRPr="00097D58">
        <w:rPr>
          <w:rFonts w:asciiTheme="minorHAnsi" w:hAnsiTheme="minorHAnsi" w:cstheme="minorHAnsi"/>
          <w:sz w:val="20"/>
          <w:szCs w:val="20"/>
          <w:bdr w:val="none" w:sz="0" w:space="0" w:color="auto" w:frame="1"/>
        </w:rPr>
        <w:t xml:space="preserve"> (notamment à type de constipation).</w:t>
      </w:r>
    </w:p>
    <w:p w:rsidR="001631A7" w:rsidRPr="001631A7" w:rsidRDefault="001631A7"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10"/>
          <w:szCs w:val="20"/>
          <w:bdr w:val="none" w:sz="0" w:space="0" w:color="auto" w:frame="1"/>
        </w:rPr>
      </w:pPr>
    </w:p>
    <w:p w:rsidR="00097D58" w:rsidRPr="004457CD" w:rsidRDefault="00097D58" w:rsidP="00014048">
      <w:pPr>
        <w:pStyle w:val="Titre2"/>
        <w:spacing w:before="0" w:beforeAutospacing="0" w:after="0" w:afterAutospacing="0" w:line="276" w:lineRule="auto"/>
        <w:textAlignment w:val="baseline"/>
        <w:rPr>
          <w:rFonts w:asciiTheme="minorHAnsi" w:hAnsiTheme="minorHAnsi" w:cstheme="minorHAnsi"/>
          <w:color w:val="0070C0"/>
          <w:sz w:val="24"/>
          <w:szCs w:val="20"/>
        </w:rPr>
      </w:pPr>
      <w:r w:rsidRPr="004457CD">
        <w:rPr>
          <w:rFonts w:asciiTheme="minorHAnsi" w:hAnsiTheme="minorHAnsi" w:cstheme="minorHAnsi"/>
          <w:color w:val="0070C0"/>
          <w:sz w:val="24"/>
          <w:szCs w:val="20"/>
          <w:bdr w:val="none" w:sz="0" w:space="0" w:color="auto" w:frame="1"/>
        </w:rPr>
        <w:t>Handicap mental et ostéopathie</w:t>
      </w:r>
    </w:p>
    <w:p w:rsidR="00097D58" w:rsidRPr="00097D58" w:rsidRDefault="00097D5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rPr>
      </w:pPr>
      <w:r w:rsidRPr="00097D58">
        <w:rPr>
          <w:rFonts w:asciiTheme="minorHAnsi" w:hAnsiTheme="minorHAnsi" w:cstheme="minorHAnsi"/>
          <w:sz w:val="20"/>
          <w:szCs w:val="20"/>
          <w:bdr w:val="none" w:sz="0" w:space="0" w:color="auto" w:frame="1"/>
        </w:rPr>
        <w:t xml:space="preserve">Un patient souffrant de handicap mental peut voir selon les cas </w:t>
      </w:r>
      <w:proofErr w:type="gramStart"/>
      <w:r w:rsidRPr="00097D58">
        <w:rPr>
          <w:rFonts w:asciiTheme="minorHAnsi" w:hAnsiTheme="minorHAnsi" w:cstheme="minorHAnsi"/>
          <w:sz w:val="20"/>
          <w:szCs w:val="20"/>
          <w:bdr w:val="none" w:sz="0" w:space="0" w:color="auto" w:frame="1"/>
        </w:rPr>
        <w:t>certain</w:t>
      </w:r>
      <w:r>
        <w:rPr>
          <w:rFonts w:asciiTheme="minorHAnsi" w:hAnsiTheme="minorHAnsi" w:cstheme="minorHAnsi"/>
          <w:sz w:val="20"/>
          <w:szCs w:val="20"/>
          <w:bdr w:val="none" w:sz="0" w:space="0" w:color="auto" w:frame="1"/>
        </w:rPr>
        <w:t>e</w:t>
      </w:r>
      <w:r w:rsidRPr="00097D58">
        <w:rPr>
          <w:rFonts w:asciiTheme="minorHAnsi" w:hAnsiTheme="minorHAnsi" w:cstheme="minorHAnsi"/>
          <w:sz w:val="20"/>
          <w:szCs w:val="20"/>
          <w:bdr w:val="none" w:sz="0" w:space="0" w:color="auto" w:frame="1"/>
        </w:rPr>
        <w:t>s</w:t>
      </w:r>
      <w:proofErr w:type="gramEnd"/>
      <w:r w:rsidRPr="00097D58">
        <w:rPr>
          <w:rFonts w:asciiTheme="minorHAnsi" w:hAnsiTheme="minorHAnsi" w:cstheme="minorHAnsi"/>
          <w:sz w:val="20"/>
          <w:szCs w:val="20"/>
          <w:bdr w:val="none" w:sz="0" w:space="0" w:color="auto" w:frame="1"/>
        </w:rPr>
        <w:t xml:space="preserve"> de ses fonctions </w:t>
      </w:r>
      <w:proofErr w:type="spellStart"/>
      <w:r w:rsidRPr="00097D58">
        <w:rPr>
          <w:rFonts w:asciiTheme="minorHAnsi" w:hAnsiTheme="minorHAnsi" w:cstheme="minorHAnsi"/>
          <w:sz w:val="20"/>
          <w:szCs w:val="20"/>
          <w:bdr w:val="none" w:sz="0" w:space="0" w:color="auto" w:frame="1"/>
        </w:rPr>
        <w:t>sursollicitées</w:t>
      </w:r>
      <w:proofErr w:type="spellEnd"/>
      <w:r w:rsidRPr="00097D58">
        <w:rPr>
          <w:rFonts w:asciiTheme="minorHAnsi" w:hAnsiTheme="minorHAnsi" w:cstheme="minorHAnsi"/>
          <w:sz w:val="20"/>
          <w:szCs w:val="20"/>
          <w:bdr w:val="none" w:sz="0" w:space="0" w:color="auto" w:frame="1"/>
        </w:rPr>
        <w:t>, ou au contraire moins développées. Cela peut mettre en place des tensions plus ou moins marquées sur certaines structures du corps.</w:t>
      </w:r>
    </w:p>
    <w:p w:rsidR="00257512" w:rsidRDefault="00097D58"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bdr w:val="none" w:sz="0" w:space="0" w:color="auto" w:frame="1"/>
        </w:rPr>
      </w:pPr>
      <w:r w:rsidRPr="00097D58">
        <w:rPr>
          <w:rFonts w:asciiTheme="minorHAnsi" w:hAnsiTheme="minorHAnsi" w:cstheme="minorHAnsi"/>
          <w:sz w:val="20"/>
          <w:szCs w:val="20"/>
          <w:bdr w:val="none" w:sz="0" w:space="0" w:color="auto" w:frame="1"/>
        </w:rPr>
        <w:t xml:space="preserve">Par exemple, un enfant handicapé peut connaître dans sa croissance un retard d’apprentissage de la marche.  De ce fait, </w:t>
      </w:r>
      <w:r>
        <w:rPr>
          <w:rFonts w:asciiTheme="minorHAnsi" w:hAnsiTheme="minorHAnsi" w:cstheme="minorHAnsi"/>
          <w:sz w:val="20"/>
          <w:szCs w:val="20"/>
          <w:bdr w:val="none" w:sz="0" w:space="0" w:color="auto" w:frame="1"/>
        </w:rPr>
        <w:t>s</w:t>
      </w:r>
      <w:r w:rsidRPr="00097D58">
        <w:rPr>
          <w:rFonts w:asciiTheme="minorHAnsi" w:hAnsiTheme="minorHAnsi" w:cstheme="minorHAnsi"/>
          <w:sz w:val="20"/>
          <w:szCs w:val="20"/>
          <w:bdr w:val="none" w:sz="0" w:space="0" w:color="auto" w:frame="1"/>
        </w:rPr>
        <w:t xml:space="preserve">es articulations et muscles ne sont pas sollicités comme ils devraient l’être et peuvent s’installer des tensions dues à la mobilité réduite de ces structures. </w:t>
      </w:r>
    </w:p>
    <w:p w:rsidR="00257512" w:rsidRDefault="00257512"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Le traitement ostéopathique apporte souvent un meilleur confort de vie. Le patient est moins tendu, moins nerveux, il se sent plus à l’aise avec son corps et souffre moins. Cela a des conséquences bénéfiques sur la vie familiale, et aide les proches dans leur tâche souvent bien difficile.</w:t>
      </w:r>
    </w:p>
    <w:p w:rsidR="00257512" w:rsidRPr="001631A7" w:rsidRDefault="00257512" w:rsidP="00014048">
      <w:pPr>
        <w:pStyle w:val="NormalWeb"/>
        <w:shd w:val="clear" w:color="auto" w:fill="FFFFFF"/>
        <w:spacing w:before="0" w:beforeAutospacing="0" w:after="0" w:afterAutospacing="0" w:line="276" w:lineRule="auto"/>
        <w:textAlignment w:val="baseline"/>
        <w:rPr>
          <w:rFonts w:asciiTheme="minorHAnsi" w:hAnsiTheme="minorHAnsi" w:cstheme="minorHAnsi"/>
          <w:sz w:val="10"/>
          <w:szCs w:val="20"/>
        </w:rPr>
      </w:pPr>
    </w:p>
    <w:p w:rsidR="00097D58" w:rsidRPr="00257512" w:rsidRDefault="00257512" w:rsidP="00014048">
      <w:pPr>
        <w:pStyle w:val="NormalWeb"/>
        <w:shd w:val="clear" w:color="auto" w:fill="FFFFFF"/>
        <w:spacing w:before="0" w:beforeAutospacing="0" w:after="150" w:afterAutospacing="0" w:line="276" w:lineRule="auto"/>
        <w:textAlignment w:val="baseline"/>
        <w:rPr>
          <w:rFonts w:asciiTheme="minorHAnsi" w:hAnsiTheme="minorHAnsi" w:cstheme="minorHAnsi"/>
          <w:b/>
          <w:color w:val="0070C0"/>
          <w:szCs w:val="20"/>
        </w:rPr>
      </w:pPr>
      <w:r w:rsidRPr="00257512">
        <w:rPr>
          <w:rFonts w:asciiTheme="minorHAnsi" w:hAnsiTheme="minorHAnsi" w:cstheme="minorHAnsi"/>
          <w:b/>
          <w:color w:val="0070C0"/>
          <w:szCs w:val="20"/>
        </w:rPr>
        <w:t>Justement, et les proches …</w:t>
      </w:r>
    </w:p>
    <w:p w:rsidR="00257512" w:rsidRPr="00014048" w:rsidRDefault="00297E24" w:rsidP="00014048">
      <w:pPr>
        <w:pStyle w:val="NormalWeb"/>
        <w:shd w:val="clear" w:color="auto" w:fill="FFFFFF"/>
        <w:spacing w:before="0" w:beforeAutospacing="0" w:after="150" w:afterAutospacing="0" w:line="276" w:lineRule="auto"/>
        <w:textAlignment w:val="baseline"/>
        <w:rPr>
          <w:rFonts w:asciiTheme="minorHAnsi" w:hAnsiTheme="minorHAnsi" w:cstheme="minorHAnsi"/>
          <w:sz w:val="20"/>
          <w:szCs w:val="20"/>
        </w:rPr>
      </w:pPr>
      <w:r>
        <w:rPr>
          <w:rFonts w:asciiTheme="minorHAnsi" w:hAnsiTheme="minorHAnsi" w:cstheme="minorHAnsi"/>
          <w:noProof/>
          <w:sz w:val="20"/>
          <w:szCs w:val="20"/>
          <w:lang w:eastAsia="zh-TW"/>
        </w:rPr>
        <w:drawing>
          <wp:anchor distT="0" distB="0" distL="114300" distR="114300" simplePos="0" relativeHeight="251659776" behindDoc="1" locked="0" layoutInCell="1" allowOverlap="1">
            <wp:simplePos x="0" y="0"/>
            <wp:positionH relativeFrom="column">
              <wp:posOffset>-52070</wp:posOffset>
            </wp:positionH>
            <wp:positionV relativeFrom="paragraph">
              <wp:posOffset>11430</wp:posOffset>
            </wp:positionV>
            <wp:extent cx="2221865" cy="1524000"/>
            <wp:effectExtent l="0" t="0" r="6985" b="0"/>
            <wp:wrapTight wrapText="bothSides">
              <wp:wrapPolygon edited="0">
                <wp:start x="0" y="0"/>
                <wp:lineTo x="0" y="21330"/>
                <wp:lineTo x="21483" y="21330"/>
                <wp:lineTo x="2148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dant.jpg"/>
                    <pic:cNvPicPr/>
                  </pic:nvPicPr>
                  <pic:blipFill>
                    <a:blip r:embed="rId9">
                      <a:extLst>
                        <a:ext uri="{28A0092B-C50C-407E-A947-70E740481C1C}">
                          <a14:useLocalDpi xmlns:a14="http://schemas.microsoft.com/office/drawing/2010/main" val="0"/>
                        </a:ext>
                      </a:extLst>
                    </a:blip>
                    <a:stretch>
                      <a:fillRect/>
                    </a:stretch>
                  </pic:blipFill>
                  <pic:spPr>
                    <a:xfrm>
                      <a:off x="0" y="0"/>
                      <a:ext cx="2221865" cy="1524000"/>
                    </a:xfrm>
                    <a:prstGeom prst="rect">
                      <a:avLst/>
                    </a:prstGeom>
                  </pic:spPr>
                </pic:pic>
              </a:graphicData>
            </a:graphic>
            <wp14:sizeRelH relativeFrom="page">
              <wp14:pctWidth>0</wp14:pctWidth>
            </wp14:sizeRelH>
            <wp14:sizeRelV relativeFrom="page">
              <wp14:pctHeight>0</wp14:pctHeight>
            </wp14:sizeRelV>
          </wp:anchor>
        </w:drawing>
      </w:r>
      <w:r w:rsidR="001631A7" w:rsidRPr="00014048">
        <w:rPr>
          <w:rFonts w:asciiTheme="minorHAnsi" w:hAnsiTheme="minorHAnsi" w:cstheme="minorHAnsi"/>
          <w:sz w:val="20"/>
          <w:szCs w:val="20"/>
        </w:rPr>
        <w:t>Une situation de handicap a inévitablement des répercussions fortes sur la vie familiale, professionnelle</w:t>
      </w:r>
      <w:r w:rsidR="00EE7664">
        <w:rPr>
          <w:rFonts w:asciiTheme="minorHAnsi" w:hAnsiTheme="minorHAnsi" w:cstheme="minorHAnsi"/>
          <w:sz w:val="20"/>
          <w:szCs w:val="20"/>
        </w:rPr>
        <w:t xml:space="preserve">, </w:t>
      </w:r>
      <w:r w:rsidR="001631A7" w:rsidRPr="00014048">
        <w:rPr>
          <w:rFonts w:asciiTheme="minorHAnsi" w:hAnsiTheme="minorHAnsi" w:cstheme="minorHAnsi"/>
          <w:sz w:val="20"/>
          <w:szCs w:val="20"/>
        </w:rPr>
        <w:t>sociale et sur la santé psychique et physique des parents et</w:t>
      </w:r>
      <w:r w:rsidR="00014048">
        <w:rPr>
          <w:rFonts w:asciiTheme="minorHAnsi" w:hAnsiTheme="minorHAnsi" w:cstheme="minorHAnsi"/>
          <w:sz w:val="20"/>
          <w:szCs w:val="20"/>
        </w:rPr>
        <w:t>/ou</w:t>
      </w:r>
      <w:r w:rsidR="001631A7" w:rsidRPr="00014048">
        <w:rPr>
          <w:rFonts w:asciiTheme="minorHAnsi" w:hAnsiTheme="minorHAnsi" w:cstheme="minorHAnsi"/>
          <w:sz w:val="20"/>
          <w:szCs w:val="20"/>
        </w:rPr>
        <w:t xml:space="preserve"> proches </w:t>
      </w:r>
      <w:r w:rsidR="00014048">
        <w:rPr>
          <w:rFonts w:asciiTheme="minorHAnsi" w:hAnsiTheme="minorHAnsi" w:cstheme="minorHAnsi"/>
          <w:sz w:val="20"/>
          <w:szCs w:val="20"/>
        </w:rPr>
        <w:t xml:space="preserve"> Et t</w:t>
      </w:r>
      <w:r w:rsidR="001631A7" w:rsidRPr="00014048">
        <w:rPr>
          <w:rFonts w:asciiTheme="minorHAnsi" w:hAnsiTheme="minorHAnsi" w:cstheme="minorHAnsi"/>
          <w:sz w:val="20"/>
          <w:szCs w:val="20"/>
        </w:rPr>
        <w:t xml:space="preserve">outes les études démontrent que cet  impact </w:t>
      </w:r>
      <w:r w:rsidR="00014048" w:rsidRPr="00014048">
        <w:rPr>
          <w:rFonts w:asciiTheme="minorHAnsi" w:hAnsiTheme="minorHAnsi" w:cstheme="minorHAnsi"/>
          <w:sz w:val="20"/>
          <w:szCs w:val="20"/>
        </w:rPr>
        <w:t xml:space="preserve">est </w:t>
      </w:r>
      <w:r w:rsidR="001631A7" w:rsidRPr="00014048">
        <w:rPr>
          <w:rFonts w:asciiTheme="minorHAnsi" w:hAnsiTheme="minorHAnsi" w:cstheme="minorHAnsi"/>
          <w:sz w:val="20"/>
          <w:szCs w:val="20"/>
        </w:rPr>
        <w:t xml:space="preserve">d’autant plus souvent </w:t>
      </w:r>
      <w:r w:rsidR="00014048" w:rsidRPr="00014048">
        <w:rPr>
          <w:rFonts w:asciiTheme="minorHAnsi" w:hAnsiTheme="minorHAnsi" w:cstheme="minorHAnsi"/>
          <w:sz w:val="20"/>
          <w:szCs w:val="20"/>
        </w:rPr>
        <w:t xml:space="preserve">relevé que le handicap </w:t>
      </w:r>
      <w:r w:rsidR="001631A7" w:rsidRPr="00014048">
        <w:rPr>
          <w:rFonts w:asciiTheme="minorHAnsi" w:hAnsiTheme="minorHAnsi" w:cstheme="minorHAnsi"/>
          <w:sz w:val="20"/>
          <w:szCs w:val="20"/>
        </w:rPr>
        <w:t>est « lourd »</w:t>
      </w:r>
    </w:p>
    <w:p w:rsidR="00E85592" w:rsidRPr="00E85592" w:rsidRDefault="00014048" w:rsidP="00E85592">
      <w:pPr>
        <w:pStyle w:val="NormalWeb"/>
        <w:shd w:val="clear" w:color="auto" w:fill="FFFFFF"/>
        <w:spacing w:before="0" w:beforeAutospacing="0" w:after="150" w:afterAutospacing="0" w:line="276" w:lineRule="auto"/>
        <w:textAlignment w:val="baseline"/>
        <w:rPr>
          <w:rFonts w:asciiTheme="minorHAnsi" w:hAnsiTheme="minorHAnsi" w:cstheme="minorHAnsi"/>
          <w:b/>
          <w:sz w:val="20"/>
        </w:rPr>
      </w:pPr>
      <w:r>
        <w:rPr>
          <w:rFonts w:asciiTheme="minorHAnsi" w:hAnsiTheme="minorHAnsi" w:cstheme="minorHAnsi"/>
          <w:sz w:val="20"/>
        </w:rPr>
        <w:t xml:space="preserve">On sait </w:t>
      </w:r>
      <w:r w:rsidR="00E85592">
        <w:rPr>
          <w:rFonts w:asciiTheme="minorHAnsi" w:hAnsiTheme="minorHAnsi" w:cstheme="minorHAnsi"/>
          <w:sz w:val="20"/>
        </w:rPr>
        <w:t xml:space="preserve">combien </w:t>
      </w:r>
      <w:r>
        <w:rPr>
          <w:rFonts w:asciiTheme="minorHAnsi" w:hAnsiTheme="minorHAnsi" w:cstheme="minorHAnsi"/>
          <w:sz w:val="20"/>
        </w:rPr>
        <w:t xml:space="preserve">ce soutien, cet investissement </w:t>
      </w:r>
      <w:r w:rsidR="00E85592">
        <w:rPr>
          <w:rFonts w:asciiTheme="minorHAnsi" w:hAnsiTheme="minorHAnsi" w:cstheme="minorHAnsi"/>
          <w:sz w:val="20"/>
        </w:rPr>
        <w:t xml:space="preserve">du cercle familial est  important pour le présent et le futur de la personne handicapée. C’est pourquoi </w:t>
      </w:r>
      <w:r w:rsidR="00E85592" w:rsidRPr="00E85592">
        <w:rPr>
          <w:rFonts w:asciiTheme="minorHAnsi" w:hAnsiTheme="minorHAnsi" w:cstheme="minorHAnsi"/>
          <w:b/>
          <w:sz w:val="20"/>
        </w:rPr>
        <w:t>il est nécessaire que les « aidants » sachent prendre aussi le temps de se préoccuper d’eux, de leur santé et si possible de leur bien-être</w:t>
      </w:r>
      <w:r w:rsidR="00E85592">
        <w:rPr>
          <w:rFonts w:asciiTheme="minorHAnsi" w:hAnsiTheme="minorHAnsi" w:cstheme="minorHAnsi"/>
          <w:sz w:val="20"/>
        </w:rPr>
        <w:t xml:space="preserve">. </w:t>
      </w:r>
      <w:r w:rsidR="00E85592" w:rsidRPr="00E85592">
        <w:rPr>
          <w:rFonts w:asciiTheme="minorHAnsi" w:hAnsiTheme="minorHAnsi" w:cstheme="minorHAnsi"/>
          <w:b/>
          <w:sz w:val="20"/>
        </w:rPr>
        <w:t>Ce n’est qu’ainsi qu’ils pourront «  tenir sur la durée »…</w:t>
      </w:r>
    </w:p>
    <w:p w:rsidR="00E85592" w:rsidRDefault="00E85592" w:rsidP="00E85592">
      <w:pPr>
        <w:pStyle w:val="NormalWeb"/>
        <w:shd w:val="clear" w:color="auto" w:fill="FFFFFF"/>
        <w:spacing w:before="0" w:beforeAutospacing="0" w:after="150" w:afterAutospacing="0" w:line="276" w:lineRule="auto"/>
        <w:textAlignment w:val="baseline"/>
        <w:rPr>
          <w:rFonts w:asciiTheme="minorHAnsi" w:hAnsiTheme="minorHAnsi" w:cstheme="minorHAnsi"/>
          <w:sz w:val="20"/>
        </w:rPr>
      </w:pPr>
      <w:r w:rsidRPr="00065AA6">
        <w:rPr>
          <w:rFonts w:asciiTheme="minorHAnsi" w:hAnsiTheme="minorHAnsi" w:cstheme="minorHAnsi"/>
          <w:b/>
          <w:sz w:val="20"/>
        </w:rPr>
        <w:t xml:space="preserve">En s’intéressant </w:t>
      </w:r>
      <w:r w:rsidR="00E5130F">
        <w:rPr>
          <w:rFonts w:asciiTheme="minorHAnsi" w:hAnsiTheme="minorHAnsi" w:cstheme="minorHAnsi"/>
          <w:b/>
          <w:sz w:val="20"/>
        </w:rPr>
        <w:t xml:space="preserve">à l’interdépendance de toutes les parties du corps et au patient </w:t>
      </w:r>
      <w:r w:rsidRPr="00065AA6">
        <w:rPr>
          <w:rFonts w:asciiTheme="minorHAnsi" w:hAnsiTheme="minorHAnsi" w:cstheme="minorHAnsi"/>
          <w:b/>
          <w:sz w:val="20"/>
        </w:rPr>
        <w:t>dans sa globalité</w:t>
      </w:r>
      <w:r>
        <w:rPr>
          <w:rFonts w:asciiTheme="minorHAnsi" w:hAnsiTheme="minorHAnsi" w:cstheme="minorHAnsi"/>
          <w:sz w:val="20"/>
        </w:rPr>
        <w:t xml:space="preserve">, rassemblant ses aspects physiques mais aussi émotionnels, </w:t>
      </w:r>
      <w:r w:rsidRPr="00065AA6">
        <w:rPr>
          <w:rFonts w:asciiTheme="minorHAnsi" w:hAnsiTheme="minorHAnsi" w:cstheme="minorHAnsi"/>
          <w:b/>
          <w:sz w:val="20"/>
        </w:rPr>
        <w:t xml:space="preserve">l’ostéopathie est en mesure de contribuer à </w:t>
      </w:r>
      <w:r w:rsidR="00065AA6" w:rsidRPr="00065AA6">
        <w:rPr>
          <w:rFonts w:asciiTheme="minorHAnsi" w:hAnsiTheme="minorHAnsi" w:cstheme="minorHAnsi"/>
          <w:b/>
          <w:sz w:val="20"/>
        </w:rPr>
        <w:t xml:space="preserve">l’accompagnement et au maintien </w:t>
      </w:r>
      <w:r w:rsidR="00E5130F">
        <w:rPr>
          <w:rFonts w:asciiTheme="minorHAnsi" w:hAnsiTheme="minorHAnsi" w:cstheme="minorHAnsi"/>
          <w:b/>
          <w:sz w:val="20"/>
        </w:rPr>
        <w:t xml:space="preserve">sur la durée </w:t>
      </w:r>
      <w:r w:rsidR="00065AA6" w:rsidRPr="00065AA6">
        <w:rPr>
          <w:rFonts w:asciiTheme="minorHAnsi" w:hAnsiTheme="minorHAnsi" w:cstheme="minorHAnsi"/>
          <w:b/>
          <w:sz w:val="20"/>
        </w:rPr>
        <w:t xml:space="preserve">de la santé </w:t>
      </w:r>
      <w:r w:rsidR="00E5130F">
        <w:rPr>
          <w:rFonts w:asciiTheme="minorHAnsi" w:hAnsiTheme="minorHAnsi" w:cstheme="minorHAnsi"/>
          <w:b/>
          <w:sz w:val="20"/>
        </w:rPr>
        <w:t xml:space="preserve">et du mieux-être </w:t>
      </w:r>
      <w:r w:rsidR="00065AA6" w:rsidRPr="00065AA6">
        <w:rPr>
          <w:rFonts w:asciiTheme="minorHAnsi" w:hAnsiTheme="minorHAnsi" w:cstheme="minorHAnsi"/>
          <w:b/>
          <w:sz w:val="20"/>
        </w:rPr>
        <w:t>des aidants</w:t>
      </w:r>
      <w:r w:rsidR="00065AA6">
        <w:rPr>
          <w:rFonts w:asciiTheme="minorHAnsi" w:hAnsiTheme="minorHAnsi" w:cstheme="minorHAnsi"/>
          <w:sz w:val="20"/>
        </w:rPr>
        <w:t>.</w:t>
      </w:r>
    </w:p>
    <w:p w:rsidR="00065AA6" w:rsidRDefault="00065AA6" w:rsidP="00E85592">
      <w:pPr>
        <w:pStyle w:val="NormalWeb"/>
        <w:shd w:val="clear" w:color="auto" w:fill="FFFFFF"/>
        <w:spacing w:before="0" w:beforeAutospacing="0" w:after="150" w:afterAutospacing="0" w:line="276" w:lineRule="auto"/>
        <w:textAlignment w:val="baseline"/>
        <w:rPr>
          <w:rFonts w:asciiTheme="minorHAnsi" w:hAnsiTheme="minorHAnsi" w:cstheme="minorHAnsi"/>
          <w:sz w:val="20"/>
        </w:rPr>
      </w:pPr>
      <w:r>
        <w:rPr>
          <w:rFonts w:asciiTheme="minorHAnsi" w:hAnsiTheme="minorHAnsi" w:cstheme="minorHAnsi"/>
          <w:sz w:val="20"/>
        </w:rPr>
        <w:t xml:space="preserve">A noter que si votre ostéopathe propose des </w:t>
      </w:r>
      <w:r w:rsidRPr="00EE7664">
        <w:rPr>
          <w:rFonts w:asciiTheme="minorHAnsi" w:hAnsiTheme="minorHAnsi" w:cstheme="minorHAnsi"/>
          <w:b/>
          <w:sz w:val="20"/>
        </w:rPr>
        <w:t>consultations à domicile</w:t>
      </w:r>
      <w:r>
        <w:rPr>
          <w:rFonts w:asciiTheme="minorHAnsi" w:hAnsiTheme="minorHAnsi" w:cstheme="minorHAnsi"/>
          <w:sz w:val="20"/>
        </w:rPr>
        <w:t>, ce service peut faciliter la gestion de la durée d</w:t>
      </w:r>
      <w:r w:rsidR="00E5130F">
        <w:rPr>
          <w:rFonts w:asciiTheme="minorHAnsi" w:hAnsiTheme="minorHAnsi" w:cstheme="minorHAnsi"/>
          <w:sz w:val="20"/>
        </w:rPr>
        <w:t xml:space="preserve">’une consultation </w:t>
      </w:r>
      <w:r>
        <w:rPr>
          <w:rFonts w:asciiTheme="minorHAnsi" w:hAnsiTheme="minorHAnsi" w:cstheme="minorHAnsi"/>
          <w:sz w:val="20"/>
        </w:rPr>
        <w:t>dans votre journée bien chargée.</w:t>
      </w:r>
    </w:p>
    <w:p w:rsidR="00F50AD4" w:rsidRDefault="000F07D6">
      <w:pPr>
        <w:rPr>
          <w:sz w:val="12"/>
        </w:rPr>
      </w:pPr>
    </w:p>
    <w:p w:rsidR="00EE7664" w:rsidRPr="00EE7664" w:rsidRDefault="00EE7664">
      <w:pPr>
        <w:rPr>
          <w:rFonts w:cstheme="minorHAnsi"/>
          <w:color w:val="0070C0"/>
          <w:sz w:val="12"/>
        </w:rPr>
      </w:pPr>
      <w:r w:rsidRPr="00EE7664">
        <w:rPr>
          <w:rFonts w:cstheme="minorHAnsi"/>
          <w:b/>
          <w:color w:val="0070C0"/>
          <w:sz w:val="20"/>
          <w:szCs w:val="30"/>
          <w:shd w:val="clear" w:color="auto" w:fill="FFFFFF"/>
        </w:rPr>
        <w:t>L’ostéopathie ne doit et ne peut pas être envisagée comme une prise en charge unique du handicap, mais elle s’avère une aide précieuse</w:t>
      </w:r>
      <w:r w:rsidRPr="00EE7664">
        <w:rPr>
          <w:rFonts w:cstheme="minorHAnsi"/>
          <w:color w:val="0070C0"/>
          <w:sz w:val="20"/>
          <w:szCs w:val="30"/>
          <w:shd w:val="clear" w:color="auto" w:fill="FFFFFF"/>
        </w:rPr>
        <w:t xml:space="preserve"> pour la personne handicapée et pour son entourage.</w:t>
      </w:r>
    </w:p>
    <w:sectPr w:rsidR="00EE7664" w:rsidRPr="00EE7664" w:rsidSect="00E5130F">
      <w:footerReference w:type="even" r:id="rId10"/>
      <w:footerReference w:type="default" r:id="rId11"/>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D6" w:rsidRDefault="000F07D6" w:rsidP="00E5130F">
      <w:pPr>
        <w:spacing w:after="0" w:line="240" w:lineRule="auto"/>
      </w:pPr>
      <w:r>
        <w:separator/>
      </w:r>
    </w:p>
  </w:endnote>
  <w:endnote w:type="continuationSeparator" w:id="0">
    <w:p w:rsidR="000F07D6" w:rsidRDefault="000F07D6" w:rsidP="00E5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0F" w:rsidRPr="00E5130F" w:rsidRDefault="00E5130F" w:rsidP="00E5130F">
    <w:pPr>
      <w:pStyle w:val="NormalWeb"/>
      <w:shd w:val="clear" w:color="auto" w:fill="FFFFFF"/>
      <w:spacing w:before="0" w:beforeAutospacing="0" w:after="150" w:afterAutospacing="0" w:line="360" w:lineRule="atLeast"/>
      <w:jc w:val="right"/>
      <w:textAlignment w:val="baseline"/>
      <w:rPr>
        <w:rFonts w:asciiTheme="minorHAnsi" w:hAnsiTheme="minorHAnsi" w:cstheme="minorHAnsi"/>
        <w:sz w:val="20"/>
      </w:rPr>
    </w:pPr>
    <w:r w:rsidRPr="00097D58">
      <w:rPr>
        <w:rFonts w:asciiTheme="minorHAnsi" w:hAnsiTheme="minorHAnsi" w:cstheme="minorHAnsi"/>
        <w:sz w:val="20"/>
      </w:rPr>
      <w:t xml:space="preserve">Basé sur </w:t>
    </w:r>
    <w:r>
      <w:rPr>
        <w:rFonts w:asciiTheme="minorHAnsi" w:hAnsiTheme="minorHAnsi" w:cstheme="minorHAnsi"/>
        <w:sz w:val="20"/>
      </w:rPr>
      <w:t xml:space="preserve">des </w:t>
    </w:r>
    <w:r w:rsidRPr="00097D58">
      <w:rPr>
        <w:rFonts w:asciiTheme="minorHAnsi" w:hAnsiTheme="minorHAnsi" w:cstheme="minorHAnsi"/>
        <w:sz w:val="20"/>
      </w:rPr>
      <w:t>articles de reflexosteo.com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0F" w:rsidRDefault="00E5130F">
    <w:pPr>
      <w:pStyle w:val="Pieddepage"/>
    </w:pPr>
    <w:r>
      <w:rPr>
        <w:noProof/>
        <w:lang w:eastAsia="zh-TW"/>
      </w:rPr>
      <w:drawing>
        <wp:inline distT="0" distB="0" distL="0" distR="0" wp14:anchorId="576F9AFD" wp14:editId="6F99CBDA">
          <wp:extent cx="288472" cy="304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e santé général.jpg"/>
                  <pic:cNvPicPr/>
                </pic:nvPicPr>
                <pic:blipFill>
                  <a:blip r:embed="rId1">
                    <a:extLst>
                      <a:ext uri="{28A0092B-C50C-407E-A947-70E740481C1C}">
                        <a14:useLocalDpi xmlns:a14="http://schemas.microsoft.com/office/drawing/2010/main" val="0"/>
                      </a:ext>
                    </a:extLst>
                  </a:blip>
                  <a:stretch>
                    <a:fillRect/>
                  </a:stretch>
                </pic:blipFill>
                <pic:spPr>
                  <a:xfrm>
                    <a:off x="0" y="0"/>
                    <a:ext cx="290946" cy="30741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D6" w:rsidRDefault="000F07D6" w:rsidP="00E5130F">
      <w:pPr>
        <w:spacing w:after="0" w:line="240" w:lineRule="auto"/>
      </w:pPr>
      <w:r>
        <w:separator/>
      </w:r>
    </w:p>
  </w:footnote>
  <w:footnote w:type="continuationSeparator" w:id="0">
    <w:p w:rsidR="000F07D6" w:rsidRDefault="000F07D6" w:rsidP="00E51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642"/>
    <w:multiLevelType w:val="multilevel"/>
    <w:tmpl w:val="F7261820"/>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nsid w:val="1652715F"/>
    <w:multiLevelType w:val="multilevel"/>
    <w:tmpl w:val="3D00B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D4920"/>
    <w:multiLevelType w:val="multilevel"/>
    <w:tmpl w:val="05841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2A"/>
    <w:rsid w:val="00014048"/>
    <w:rsid w:val="000536C0"/>
    <w:rsid w:val="00065AA6"/>
    <w:rsid w:val="00097D58"/>
    <w:rsid w:val="000F07D6"/>
    <w:rsid w:val="001631A7"/>
    <w:rsid w:val="001E25AC"/>
    <w:rsid w:val="00257512"/>
    <w:rsid w:val="00297E24"/>
    <w:rsid w:val="0030518E"/>
    <w:rsid w:val="003565B7"/>
    <w:rsid w:val="004457CD"/>
    <w:rsid w:val="004C1972"/>
    <w:rsid w:val="0085492A"/>
    <w:rsid w:val="00A03C8A"/>
    <w:rsid w:val="00A248F9"/>
    <w:rsid w:val="00C024DD"/>
    <w:rsid w:val="00C558AA"/>
    <w:rsid w:val="00CC731F"/>
    <w:rsid w:val="00DB62D5"/>
    <w:rsid w:val="00E5130F"/>
    <w:rsid w:val="00E85592"/>
    <w:rsid w:val="00EE7664"/>
    <w:rsid w:val="00FA3349"/>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2A"/>
    <w:pPr>
      <w:spacing w:after="160" w:line="256" w:lineRule="auto"/>
    </w:pPr>
    <w:rPr>
      <w:rFonts w:eastAsiaTheme="minorHAnsi"/>
      <w:lang w:eastAsia="en-US"/>
    </w:rPr>
  </w:style>
  <w:style w:type="paragraph" w:styleId="Titre2">
    <w:name w:val="heading 2"/>
    <w:basedOn w:val="Normal"/>
    <w:link w:val="Titre2Car"/>
    <w:uiPriority w:val="9"/>
    <w:unhideWhenUsed/>
    <w:qFormat/>
    <w:rsid w:val="008549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492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5492A"/>
    <w:rPr>
      <w:color w:val="0000FF" w:themeColor="hyperlink"/>
      <w:u w:val="single"/>
    </w:rPr>
  </w:style>
  <w:style w:type="paragraph" w:styleId="NormalWeb">
    <w:name w:val="Normal (Web)"/>
    <w:basedOn w:val="Normal"/>
    <w:uiPriority w:val="99"/>
    <w:unhideWhenUsed/>
    <w:rsid w:val="008549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9">
    <w:name w:val="font_9"/>
    <w:basedOn w:val="Normal"/>
    <w:uiPriority w:val="99"/>
    <w:rsid w:val="00854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492A"/>
    <w:rPr>
      <w:b/>
      <w:bCs/>
    </w:rPr>
  </w:style>
  <w:style w:type="paragraph" w:styleId="En-tte">
    <w:name w:val="header"/>
    <w:basedOn w:val="Normal"/>
    <w:link w:val="En-tteCar"/>
    <w:uiPriority w:val="99"/>
    <w:unhideWhenUsed/>
    <w:rsid w:val="00E5130F"/>
    <w:pPr>
      <w:tabs>
        <w:tab w:val="center" w:pos="4536"/>
        <w:tab w:val="right" w:pos="9072"/>
      </w:tabs>
      <w:spacing w:after="0" w:line="240" w:lineRule="auto"/>
    </w:pPr>
  </w:style>
  <w:style w:type="character" w:customStyle="1" w:styleId="En-tteCar">
    <w:name w:val="En-tête Car"/>
    <w:basedOn w:val="Policepardfaut"/>
    <w:link w:val="En-tte"/>
    <w:uiPriority w:val="99"/>
    <w:rsid w:val="00E5130F"/>
    <w:rPr>
      <w:rFonts w:eastAsiaTheme="minorHAnsi"/>
      <w:lang w:eastAsia="en-US"/>
    </w:rPr>
  </w:style>
  <w:style w:type="paragraph" w:styleId="Pieddepage">
    <w:name w:val="footer"/>
    <w:basedOn w:val="Normal"/>
    <w:link w:val="PieddepageCar"/>
    <w:uiPriority w:val="99"/>
    <w:unhideWhenUsed/>
    <w:rsid w:val="00E513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30F"/>
    <w:rPr>
      <w:rFonts w:eastAsiaTheme="minorHAnsi"/>
      <w:lang w:eastAsia="en-US"/>
    </w:rPr>
  </w:style>
  <w:style w:type="paragraph" w:styleId="Textedebulles">
    <w:name w:val="Balloon Text"/>
    <w:basedOn w:val="Normal"/>
    <w:link w:val="TextedebullesCar"/>
    <w:uiPriority w:val="99"/>
    <w:semiHidden/>
    <w:unhideWhenUsed/>
    <w:rsid w:val="00E513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30F"/>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2A"/>
    <w:pPr>
      <w:spacing w:after="160" w:line="256" w:lineRule="auto"/>
    </w:pPr>
    <w:rPr>
      <w:rFonts w:eastAsiaTheme="minorHAnsi"/>
      <w:lang w:eastAsia="en-US"/>
    </w:rPr>
  </w:style>
  <w:style w:type="paragraph" w:styleId="Titre2">
    <w:name w:val="heading 2"/>
    <w:basedOn w:val="Normal"/>
    <w:link w:val="Titre2Car"/>
    <w:uiPriority w:val="9"/>
    <w:unhideWhenUsed/>
    <w:qFormat/>
    <w:rsid w:val="0085492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5492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5492A"/>
    <w:rPr>
      <w:color w:val="0000FF" w:themeColor="hyperlink"/>
      <w:u w:val="single"/>
    </w:rPr>
  </w:style>
  <w:style w:type="paragraph" w:styleId="NormalWeb">
    <w:name w:val="Normal (Web)"/>
    <w:basedOn w:val="Normal"/>
    <w:uiPriority w:val="99"/>
    <w:unhideWhenUsed/>
    <w:rsid w:val="008549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9">
    <w:name w:val="font_9"/>
    <w:basedOn w:val="Normal"/>
    <w:uiPriority w:val="99"/>
    <w:rsid w:val="008549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492A"/>
    <w:rPr>
      <w:b/>
      <w:bCs/>
    </w:rPr>
  </w:style>
  <w:style w:type="paragraph" w:styleId="En-tte">
    <w:name w:val="header"/>
    <w:basedOn w:val="Normal"/>
    <w:link w:val="En-tteCar"/>
    <w:uiPriority w:val="99"/>
    <w:unhideWhenUsed/>
    <w:rsid w:val="00E5130F"/>
    <w:pPr>
      <w:tabs>
        <w:tab w:val="center" w:pos="4536"/>
        <w:tab w:val="right" w:pos="9072"/>
      </w:tabs>
      <w:spacing w:after="0" w:line="240" w:lineRule="auto"/>
    </w:pPr>
  </w:style>
  <w:style w:type="character" w:customStyle="1" w:styleId="En-tteCar">
    <w:name w:val="En-tête Car"/>
    <w:basedOn w:val="Policepardfaut"/>
    <w:link w:val="En-tte"/>
    <w:uiPriority w:val="99"/>
    <w:rsid w:val="00E5130F"/>
    <w:rPr>
      <w:rFonts w:eastAsiaTheme="minorHAnsi"/>
      <w:lang w:eastAsia="en-US"/>
    </w:rPr>
  </w:style>
  <w:style w:type="paragraph" w:styleId="Pieddepage">
    <w:name w:val="footer"/>
    <w:basedOn w:val="Normal"/>
    <w:link w:val="PieddepageCar"/>
    <w:uiPriority w:val="99"/>
    <w:unhideWhenUsed/>
    <w:rsid w:val="00E513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30F"/>
    <w:rPr>
      <w:rFonts w:eastAsiaTheme="minorHAnsi"/>
      <w:lang w:eastAsia="en-US"/>
    </w:rPr>
  </w:style>
  <w:style w:type="paragraph" w:styleId="Textedebulles">
    <w:name w:val="Balloon Text"/>
    <w:basedOn w:val="Normal"/>
    <w:link w:val="TextedebullesCar"/>
    <w:uiPriority w:val="99"/>
    <w:semiHidden/>
    <w:unhideWhenUsed/>
    <w:rsid w:val="00E513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30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1950">
      <w:bodyDiv w:val="1"/>
      <w:marLeft w:val="0"/>
      <w:marRight w:val="0"/>
      <w:marTop w:val="0"/>
      <w:marBottom w:val="0"/>
      <w:divBdr>
        <w:top w:val="none" w:sz="0" w:space="0" w:color="auto"/>
        <w:left w:val="none" w:sz="0" w:space="0" w:color="auto"/>
        <w:bottom w:val="none" w:sz="0" w:space="0" w:color="auto"/>
        <w:right w:val="none" w:sz="0" w:space="0" w:color="auto"/>
      </w:divBdr>
    </w:div>
    <w:div w:id="966475038">
      <w:bodyDiv w:val="1"/>
      <w:marLeft w:val="0"/>
      <w:marRight w:val="0"/>
      <w:marTop w:val="0"/>
      <w:marBottom w:val="0"/>
      <w:divBdr>
        <w:top w:val="none" w:sz="0" w:space="0" w:color="auto"/>
        <w:left w:val="none" w:sz="0" w:space="0" w:color="auto"/>
        <w:bottom w:val="none" w:sz="0" w:space="0" w:color="auto"/>
        <w:right w:val="none" w:sz="0" w:space="0" w:color="auto"/>
      </w:divBdr>
    </w:div>
    <w:div w:id="12992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FONTEIX</dc:creator>
  <cp:lastModifiedBy>Patrick FONTEIX</cp:lastModifiedBy>
  <cp:revision>6</cp:revision>
  <dcterms:created xsi:type="dcterms:W3CDTF">2018-09-04T09:53:00Z</dcterms:created>
  <dcterms:modified xsi:type="dcterms:W3CDTF">2018-09-05T14:10:00Z</dcterms:modified>
</cp:coreProperties>
</file>